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0492" w14:textId="77777777" w:rsidR="005F109E" w:rsidRDefault="005F109E" w:rsidP="005F109E">
      <w:pPr>
        <w:pStyle w:val="ad"/>
        <w:jc w:val="center"/>
        <w:rPr>
          <w:rFonts w:ascii="Times New Roman" w:hAnsi="Times New Roman"/>
          <w:sz w:val="24"/>
          <w:szCs w:val="24"/>
        </w:rPr>
      </w:pPr>
      <w:r>
        <w:rPr>
          <w:rFonts w:ascii="Times New Roman" w:hAnsi="Times New Roman"/>
          <w:sz w:val="24"/>
          <w:szCs w:val="24"/>
        </w:rPr>
        <w:t xml:space="preserve">                                                                                                  </w:t>
      </w:r>
      <w:r w:rsidRPr="00746953">
        <w:rPr>
          <w:rFonts w:ascii="Times New Roman" w:hAnsi="Times New Roman"/>
          <w:sz w:val="24"/>
          <w:szCs w:val="24"/>
        </w:rPr>
        <w:t xml:space="preserve">Приложение № 1 </w:t>
      </w:r>
      <w:r>
        <w:rPr>
          <w:rFonts w:ascii="Times New Roman" w:hAnsi="Times New Roman"/>
          <w:sz w:val="24"/>
          <w:szCs w:val="24"/>
        </w:rPr>
        <w:t>к Договору управления</w:t>
      </w:r>
      <w:r>
        <w:rPr>
          <w:rFonts w:ascii="Times New Roman" w:hAnsi="Times New Roman"/>
          <w:sz w:val="24"/>
          <w:szCs w:val="24"/>
        </w:rPr>
        <w:t xml:space="preserve"> </w:t>
      </w:r>
    </w:p>
    <w:p w14:paraId="5E782F22" w14:textId="08B166E5" w:rsidR="005F109E" w:rsidRDefault="005F109E" w:rsidP="005F109E">
      <w:pPr>
        <w:pStyle w:val="ad"/>
        <w:jc w:val="right"/>
        <w:rPr>
          <w:rFonts w:ascii="Times New Roman" w:hAnsi="Times New Roman"/>
          <w:sz w:val="24"/>
          <w:szCs w:val="24"/>
        </w:rPr>
      </w:pPr>
      <w:r>
        <w:rPr>
          <w:rFonts w:ascii="Times New Roman" w:hAnsi="Times New Roman"/>
          <w:sz w:val="24"/>
          <w:szCs w:val="24"/>
        </w:rPr>
        <w:t>многоквартирным</w:t>
      </w:r>
      <w:bookmarkStart w:id="0" w:name="_GoBack"/>
      <w:bookmarkEnd w:id="0"/>
      <w:r>
        <w:rPr>
          <w:rFonts w:ascii="Times New Roman" w:hAnsi="Times New Roman"/>
          <w:sz w:val="24"/>
          <w:szCs w:val="24"/>
        </w:rPr>
        <w:t xml:space="preserve"> домом                                                       </w:t>
      </w:r>
    </w:p>
    <w:p w14:paraId="5FB876DE" w14:textId="344D6A51" w:rsidR="005F109E" w:rsidRDefault="005F109E" w:rsidP="005F109E">
      <w:pPr>
        <w:pStyle w:val="ad"/>
        <w:rPr>
          <w:rFonts w:ascii="Times New Roman" w:hAnsi="Times New Roman"/>
          <w:sz w:val="24"/>
          <w:szCs w:val="24"/>
        </w:rPr>
      </w:pPr>
      <w:r>
        <w:rPr>
          <w:rFonts w:ascii="Times New Roman" w:hAnsi="Times New Roman"/>
          <w:sz w:val="24"/>
          <w:szCs w:val="24"/>
        </w:rPr>
        <w:t xml:space="preserve">                                                                                          </w:t>
      </w:r>
    </w:p>
    <w:p w14:paraId="7E5739CB" w14:textId="4D3F7E60" w:rsidR="000F28AE" w:rsidRPr="00746953" w:rsidRDefault="005F109E" w:rsidP="005F109E">
      <w:pPr>
        <w:pStyle w:val="ad"/>
        <w:rPr>
          <w:rFonts w:ascii="Times New Roman" w:hAnsi="Times New Roman"/>
          <w:sz w:val="24"/>
          <w:szCs w:val="24"/>
        </w:rPr>
      </w:pPr>
      <w:r>
        <w:rPr>
          <w:rFonts w:ascii="Times New Roman" w:hAnsi="Times New Roman"/>
          <w:sz w:val="24"/>
          <w:szCs w:val="24"/>
        </w:rPr>
        <w:t xml:space="preserve">                                                                                                    </w:t>
      </w:r>
    </w:p>
    <w:p w14:paraId="7351181B" w14:textId="636B5B5E" w:rsidR="000F28AE" w:rsidRPr="00746953" w:rsidRDefault="005F109E" w:rsidP="005F109E">
      <w:pPr>
        <w:pStyle w:val="ad"/>
        <w:ind w:left="-284"/>
        <w:jc w:val="center"/>
        <w:rPr>
          <w:rFonts w:ascii="Times New Roman" w:hAnsi="Times New Roman"/>
          <w:sz w:val="24"/>
          <w:szCs w:val="24"/>
        </w:rPr>
      </w:pPr>
      <w:r>
        <w:rPr>
          <w:rFonts w:ascii="Times New Roman" w:hAnsi="Times New Roman"/>
          <w:sz w:val="24"/>
          <w:szCs w:val="24"/>
        </w:rPr>
        <w:t xml:space="preserve">                                                                                                                     </w:t>
      </w:r>
    </w:p>
    <w:p w14:paraId="0916AB4A" w14:textId="77777777" w:rsidR="000F28AE" w:rsidRPr="00746953" w:rsidRDefault="000F28AE">
      <w:pPr>
        <w:pStyle w:val="ad"/>
        <w:ind w:left="-284"/>
        <w:jc w:val="right"/>
        <w:rPr>
          <w:rFonts w:ascii="Times New Roman" w:hAnsi="Times New Roman"/>
          <w:sz w:val="24"/>
          <w:szCs w:val="24"/>
        </w:rPr>
      </w:pPr>
    </w:p>
    <w:p w14:paraId="45B5E384" w14:textId="77777777" w:rsidR="000F28AE" w:rsidRPr="00746953" w:rsidRDefault="006A049D">
      <w:pPr>
        <w:pStyle w:val="ad"/>
        <w:ind w:left="-284"/>
        <w:jc w:val="center"/>
        <w:rPr>
          <w:rFonts w:ascii="Times New Roman" w:eastAsia="MS Mincho" w:hAnsi="Times New Roman"/>
          <w:b/>
          <w:sz w:val="24"/>
          <w:szCs w:val="24"/>
        </w:rPr>
      </w:pPr>
      <w:r w:rsidRPr="00746953">
        <w:rPr>
          <w:rFonts w:ascii="Times New Roman" w:eastAsia="MS Mincho" w:hAnsi="Times New Roman"/>
          <w:b/>
          <w:sz w:val="24"/>
          <w:szCs w:val="24"/>
        </w:rPr>
        <w:t xml:space="preserve">Состав общего имущества собственников помещений многоквартирного дома, </w:t>
      </w:r>
    </w:p>
    <w:p w14:paraId="6DE60A2E" w14:textId="77777777" w:rsidR="000F28AE" w:rsidRPr="00746953" w:rsidRDefault="006A049D">
      <w:pPr>
        <w:pStyle w:val="ad"/>
        <w:ind w:left="-284"/>
        <w:jc w:val="center"/>
        <w:rPr>
          <w:rFonts w:ascii="Times New Roman" w:eastAsia="MS Mincho" w:hAnsi="Times New Roman"/>
          <w:b/>
          <w:sz w:val="24"/>
          <w:szCs w:val="24"/>
        </w:rPr>
      </w:pPr>
      <w:r w:rsidRPr="00746953">
        <w:rPr>
          <w:rFonts w:ascii="Times New Roman" w:eastAsia="MS Mincho" w:hAnsi="Times New Roman"/>
          <w:b/>
          <w:sz w:val="24"/>
          <w:szCs w:val="24"/>
        </w:rPr>
        <w:t>в отношении которого заключён договор управления</w:t>
      </w:r>
    </w:p>
    <w:p w14:paraId="2D216EA3" w14:textId="77777777" w:rsidR="000F28AE" w:rsidRPr="00746953" w:rsidRDefault="000F28AE">
      <w:pPr>
        <w:pStyle w:val="ad"/>
        <w:ind w:left="-284"/>
        <w:jc w:val="center"/>
        <w:rPr>
          <w:rFonts w:ascii="Times New Roman" w:eastAsia="MS Mincho" w:hAnsi="Times New Roman"/>
          <w:b/>
          <w:sz w:val="24"/>
          <w:szCs w:val="24"/>
        </w:rPr>
      </w:pPr>
    </w:p>
    <w:p w14:paraId="769E3AA7" w14:textId="77777777" w:rsidR="000F28AE" w:rsidRPr="00746953" w:rsidRDefault="006A049D">
      <w:pPr>
        <w:ind w:firstLine="540"/>
        <w:jc w:val="both"/>
        <w:rPr>
          <w:sz w:val="24"/>
          <w:szCs w:val="24"/>
        </w:rPr>
      </w:pPr>
      <w:r w:rsidRPr="00746953">
        <w:rPr>
          <w:sz w:val="24"/>
          <w:szCs w:val="24"/>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2F3D17E6" w14:textId="77777777" w:rsidR="000F28AE" w:rsidRPr="00746953" w:rsidRDefault="006A049D">
      <w:pPr>
        <w:ind w:firstLine="540"/>
        <w:jc w:val="both"/>
        <w:rPr>
          <w:sz w:val="24"/>
          <w:szCs w:val="24"/>
        </w:rPr>
      </w:pPr>
      <w:r w:rsidRPr="00746953">
        <w:rPr>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55CA9683" w14:textId="77777777" w:rsidR="000F28AE" w:rsidRPr="00746953" w:rsidRDefault="006A049D">
      <w:pPr>
        <w:ind w:firstLine="540"/>
        <w:jc w:val="both"/>
        <w:rPr>
          <w:sz w:val="24"/>
          <w:szCs w:val="24"/>
        </w:rPr>
      </w:pPr>
      <w:r w:rsidRPr="00746953">
        <w:rPr>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57FD1620" w14:textId="77777777" w:rsidR="000F28AE" w:rsidRPr="00746953" w:rsidRDefault="006A049D">
      <w:pPr>
        <w:ind w:firstLine="540"/>
        <w:jc w:val="both"/>
        <w:rPr>
          <w:sz w:val="24"/>
          <w:szCs w:val="24"/>
        </w:rPr>
      </w:pPr>
      <w:r w:rsidRPr="00746953">
        <w:rPr>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в том числе:</w:t>
      </w:r>
    </w:p>
    <w:p w14:paraId="2346B11A" w14:textId="77777777" w:rsidR="000F28AE" w:rsidRPr="00746953" w:rsidRDefault="006A049D">
      <w:pPr>
        <w:ind w:firstLine="540"/>
        <w:jc w:val="both"/>
        <w:rPr>
          <w:sz w:val="24"/>
          <w:szCs w:val="24"/>
        </w:rPr>
      </w:pPr>
      <w:r w:rsidRPr="00746953">
        <w:rPr>
          <w:sz w:val="24"/>
          <w:szCs w:val="24"/>
        </w:rPr>
        <w:t>-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6A05065D" w14:textId="77777777" w:rsidR="000F28AE" w:rsidRPr="00746953" w:rsidRDefault="006A049D">
      <w:pPr>
        <w:ind w:firstLine="540"/>
        <w:jc w:val="both"/>
        <w:rPr>
          <w:sz w:val="24"/>
          <w:szCs w:val="24"/>
        </w:rPr>
      </w:pPr>
      <w:r w:rsidRPr="00746953">
        <w:rPr>
          <w:sz w:val="24"/>
          <w:szCs w:val="24"/>
        </w:rPr>
        <w:t>-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5DD20868" w14:textId="77777777" w:rsidR="000F28AE" w:rsidRPr="00746953" w:rsidRDefault="006A049D">
      <w:pPr>
        <w:ind w:firstLine="540"/>
        <w:jc w:val="both"/>
        <w:rPr>
          <w:sz w:val="24"/>
          <w:szCs w:val="24"/>
        </w:rPr>
      </w:pPr>
      <w:r w:rsidRPr="00746953">
        <w:rPr>
          <w:sz w:val="24"/>
          <w:szCs w:val="24"/>
        </w:rPr>
        <w:t>- 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14:paraId="5D9969D4" w14:textId="77777777" w:rsidR="000F28AE" w:rsidRPr="00746953" w:rsidRDefault="006A049D">
      <w:pPr>
        <w:ind w:firstLine="540"/>
        <w:jc w:val="both"/>
        <w:rPr>
          <w:sz w:val="24"/>
          <w:szCs w:val="24"/>
        </w:rPr>
      </w:pPr>
      <w:r w:rsidRPr="00746953">
        <w:rPr>
          <w:sz w:val="24"/>
          <w:szCs w:val="24"/>
        </w:rPr>
        <w:t>-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617DC101" w14:textId="77777777" w:rsidR="000F28AE" w:rsidRPr="00746953" w:rsidRDefault="006A049D">
      <w:pPr>
        <w:ind w:firstLine="540"/>
        <w:jc w:val="both"/>
        <w:rPr>
          <w:sz w:val="24"/>
          <w:szCs w:val="24"/>
        </w:rPr>
      </w:pPr>
      <w:r w:rsidRPr="00746953">
        <w:rPr>
          <w:sz w:val="24"/>
          <w:szCs w:val="24"/>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w:t>
      </w:r>
      <w:r w:rsidRPr="00746953">
        <w:rPr>
          <w:sz w:val="24"/>
          <w:szCs w:val="24"/>
        </w:rPr>
        <w:lastRenderedPageBreak/>
        <w:t>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30623F25" w14:textId="77777777" w:rsidR="000F28AE" w:rsidRPr="00746953" w:rsidRDefault="006A049D">
      <w:pPr>
        <w:ind w:firstLine="540"/>
        <w:jc w:val="both"/>
        <w:rPr>
          <w:sz w:val="24"/>
          <w:szCs w:val="24"/>
        </w:rPr>
      </w:pPr>
      <w:bookmarkStart w:id="1" w:name="Par8"/>
      <w:bookmarkEnd w:id="1"/>
      <w:r w:rsidRPr="00746953">
        <w:rPr>
          <w:sz w:val="24"/>
          <w:szCs w:val="24"/>
        </w:rPr>
        <w:t>- 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32D23F2C" w14:textId="77777777" w:rsidR="000F28AE" w:rsidRPr="00746953" w:rsidRDefault="006A049D">
      <w:pPr>
        <w:ind w:firstLine="540"/>
        <w:jc w:val="both"/>
        <w:rPr>
          <w:sz w:val="24"/>
          <w:szCs w:val="24"/>
        </w:rPr>
      </w:pPr>
      <w:r w:rsidRPr="00746953">
        <w:rPr>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r w:rsidRPr="00746953">
          <w:rPr>
            <w:rStyle w:val="-"/>
            <w:sz w:val="24"/>
            <w:szCs w:val="24"/>
          </w:rPr>
          <w:t>законодательства</w:t>
        </w:r>
      </w:hyperlink>
      <w:r w:rsidRPr="00746953">
        <w:rPr>
          <w:sz w:val="24"/>
          <w:szCs w:val="24"/>
        </w:rPr>
        <w:t xml:space="preserve"> и </w:t>
      </w:r>
      <w:hyperlink r:id="rId9">
        <w:r w:rsidRPr="00746953">
          <w:rPr>
            <w:rStyle w:val="-"/>
            <w:sz w:val="24"/>
            <w:szCs w:val="24"/>
          </w:rPr>
          <w:t>законодательства</w:t>
        </w:r>
      </w:hyperlink>
      <w:r w:rsidRPr="00746953">
        <w:rPr>
          <w:sz w:val="24"/>
          <w:szCs w:val="24"/>
        </w:rPr>
        <w:t xml:space="preserve"> о градостроительной деятельности.</w:t>
      </w:r>
    </w:p>
    <w:p w14:paraId="132180F8" w14:textId="152D079D" w:rsidR="00DD286F" w:rsidRDefault="00DD286F">
      <w:pPr>
        <w:suppressAutoHyphens w:val="0"/>
        <w:rPr>
          <w:sz w:val="24"/>
          <w:szCs w:val="24"/>
        </w:rPr>
      </w:pPr>
      <w:r>
        <w:rPr>
          <w:sz w:val="24"/>
          <w:szCs w:val="24"/>
        </w:rPr>
        <w:br w:type="page"/>
      </w:r>
    </w:p>
    <w:p w14:paraId="4FE9BFF0" w14:textId="77777777" w:rsidR="00D76C9F" w:rsidRDefault="00D76C9F" w:rsidP="00D76C9F">
      <w:pPr>
        <w:pStyle w:val="ad"/>
        <w:jc w:val="center"/>
        <w:rPr>
          <w:rFonts w:ascii="Times New Roman" w:hAnsi="Times New Roman"/>
          <w:sz w:val="24"/>
          <w:szCs w:val="24"/>
        </w:rPr>
      </w:pPr>
      <w:r>
        <w:rPr>
          <w:rFonts w:ascii="Times New Roman" w:hAnsi="Times New Roman"/>
          <w:sz w:val="24"/>
          <w:szCs w:val="24"/>
        </w:rPr>
        <w:lastRenderedPageBreak/>
        <w:t xml:space="preserve">                                                                                                    </w:t>
      </w:r>
      <w:r w:rsidR="004766DE" w:rsidRPr="00746953">
        <w:rPr>
          <w:rFonts w:ascii="Times New Roman" w:hAnsi="Times New Roman"/>
          <w:sz w:val="24"/>
          <w:szCs w:val="24"/>
        </w:rPr>
        <w:t xml:space="preserve">Приложение № 2 </w:t>
      </w:r>
      <w:r>
        <w:rPr>
          <w:rFonts w:ascii="Times New Roman" w:hAnsi="Times New Roman"/>
          <w:sz w:val="24"/>
          <w:szCs w:val="24"/>
        </w:rPr>
        <w:t xml:space="preserve">к Договору управления </w:t>
      </w:r>
    </w:p>
    <w:p w14:paraId="6DD4A261" w14:textId="399B39FD" w:rsidR="004766DE" w:rsidRPr="00746953" w:rsidRDefault="00D76C9F" w:rsidP="00D76C9F">
      <w:pPr>
        <w:pStyle w:val="3"/>
        <w:shd w:val="clear" w:color="auto" w:fill="auto"/>
        <w:spacing w:line="240" w:lineRule="auto"/>
        <w:ind w:left="993" w:right="357"/>
        <w:jc w:val="right"/>
        <w:rPr>
          <w:rFonts w:ascii="Times New Roman" w:hAnsi="Times New Roman" w:cs="Times New Roman"/>
          <w:sz w:val="24"/>
          <w:szCs w:val="24"/>
        </w:rPr>
      </w:pPr>
      <w:r>
        <w:rPr>
          <w:rFonts w:ascii="Times New Roman" w:hAnsi="Times New Roman" w:cs="Times New Roman"/>
          <w:sz w:val="24"/>
          <w:szCs w:val="24"/>
        </w:rPr>
        <w:t xml:space="preserve">многоквартирным домом </w:t>
      </w:r>
    </w:p>
    <w:p w14:paraId="0857C998" w14:textId="6CB174D2" w:rsidR="004766DE" w:rsidRPr="00746953" w:rsidRDefault="00F409B8" w:rsidP="004766DE">
      <w:pPr>
        <w:pStyle w:val="7"/>
        <w:shd w:val="clear" w:color="auto" w:fill="auto"/>
        <w:spacing w:line="240" w:lineRule="auto"/>
        <w:ind w:left="62" w:right="658"/>
        <w:jc w:val="center"/>
        <w:rPr>
          <w:b/>
          <w:sz w:val="24"/>
          <w:szCs w:val="24"/>
        </w:rPr>
      </w:pPr>
      <w:r w:rsidRPr="00746953">
        <w:rPr>
          <w:rFonts w:eastAsiaTheme="minorHAnsi"/>
          <w:b/>
          <w:color w:val="auto"/>
          <w:sz w:val="24"/>
          <w:szCs w:val="24"/>
          <w:lang w:eastAsia="en-US"/>
        </w:rPr>
        <w:t>П</w:t>
      </w:r>
      <w:r w:rsidR="004766DE" w:rsidRPr="00746953">
        <w:rPr>
          <w:rFonts w:eastAsiaTheme="minorHAnsi"/>
          <w:b/>
          <w:color w:val="auto"/>
          <w:sz w:val="24"/>
          <w:szCs w:val="24"/>
          <w:lang w:eastAsia="en-US"/>
        </w:rPr>
        <w:t>еречень работ и услуг по содержанию и техническому обслуживанию общего имущества многоквартирного дома, перечень работ по текущему ремонту общего имущества многоквартирного дома</w:t>
      </w:r>
    </w:p>
    <w:p w14:paraId="0EB7DE7E" w14:textId="77777777" w:rsidR="004766DE" w:rsidRPr="00746953" w:rsidRDefault="004766DE" w:rsidP="004766DE">
      <w:pPr>
        <w:pStyle w:val="7"/>
        <w:shd w:val="clear" w:color="auto" w:fill="auto"/>
        <w:spacing w:line="240" w:lineRule="auto"/>
        <w:ind w:left="62" w:right="658"/>
        <w:rPr>
          <w:sz w:val="24"/>
          <w:szCs w:val="24"/>
        </w:rPr>
      </w:pPr>
    </w:p>
    <w:p w14:paraId="3EDF533A" w14:textId="77777777" w:rsidR="004766DE" w:rsidRPr="00746953" w:rsidRDefault="004766DE" w:rsidP="004766DE">
      <w:pPr>
        <w:ind w:firstLine="510"/>
        <w:jc w:val="both"/>
        <w:rPr>
          <w:color w:val="auto"/>
          <w:sz w:val="24"/>
          <w:szCs w:val="24"/>
        </w:rPr>
      </w:pPr>
      <w:r w:rsidRPr="00746953">
        <w:rPr>
          <w:color w:val="auto"/>
          <w:sz w:val="24"/>
          <w:szCs w:val="24"/>
        </w:rPr>
        <w:t>1. Работы, выполняемые в отношении всех видов фундаментов:</w:t>
      </w:r>
    </w:p>
    <w:p w14:paraId="1888AE8A" w14:textId="77777777" w:rsidR="004766DE" w:rsidRPr="00746953" w:rsidRDefault="004766DE" w:rsidP="004766DE">
      <w:pPr>
        <w:ind w:firstLine="510"/>
        <w:jc w:val="both"/>
        <w:rPr>
          <w:color w:val="auto"/>
          <w:sz w:val="24"/>
          <w:szCs w:val="24"/>
        </w:rPr>
      </w:pPr>
      <w:r w:rsidRPr="00746953">
        <w:rPr>
          <w:color w:val="auto"/>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14:paraId="4E9CAF23" w14:textId="77777777" w:rsidR="004766DE" w:rsidRPr="00746953" w:rsidRDefault="004766DE" w:rsidP="004766DE">
      <w:pPr>
        <w:ind w:firstLine="510"/>
        <w:jc w:val="both"/>
        <w:rPr>
          <w:color w:val="auto"/>
          <w:sz w:val="24"/>
          <w:szCs w:val="24"/>
        </w:rPr>
      </w:pPr>
      <w:r w:rsidRPr="00746953">
        <w:rPr>
          <w:color w:val="auto"/>
          <w:sz w:val="24"/>
          <w:szCs w:val="24"/>
        </w:rPr>
        <w:t>проверка технического состояния видимых частей конструкций с выявлением:</w:t>
      </w:r>
    </w:p>
    <w:p w14:paraId="6BF7A4BC" w14:textId="77777777" w:rsidR="004766DE" w:rsidRPr="00746953" w:rsidRDefault="004766DE" w:rsidP="004766DE">
      <w:pPr>
        <w:ind w:firstLine="510"/>
        <w:jc w:val="both"/>
        <w:rPr>
          <w:color w:val="auto"/>
          <w:sz w:val="24"/>
          <w:szCs w:val="24"/>
        </w:rPr>
      </w:pPr>
      <w:r w:rsidRPr="00746953">
        <w:rPr>
          <w:color w:val="auto"/>
          <w:sz w:val="24"/>
          <w:szCs w:val="24"/>
        </w:rPr>
        <w:t>признаков неравномерных осадок фундаментов всех типов;</w:t>
      </w:r>
    </w:p>
    <w:p w14:paraId="1677A408" w14:textId="77777777" w:rsidR="004766DE" w:rsidRPr="00746953" w:rsidRDefault="004766DE" w:rsidP="004766DE">
      <w:pPr>
        <w:ind w:firstLine="510"/>
        <w:jc w:val="both"/>
        <w:rPr>
          <w:color w:val="auto"/>
          <w:sz w:val="24"/>
          <w:szCs w:val="24"/>
        </w:rPr>
      </w:pPr>
      <w:r w:rsidRPr="00746953">
        <w:rPr>
          <w:color w:val="auto"/>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14:paraId="06DC7165" w14:textId="77777777" w:rsidR="004766DE" w:rsidRPr="00746953" w:rsidRDefault="004766DE" w:rsidP="004766DE">
      <w:pPr>
        <w:ind w:firstLine="510"/>
        <w:jc w:val="both"/>
        <w:rPr>
          <w:color w:val="auto"/>
          <w:sz w:val="24"/>
          <w:szCs w:val="24"/>
        </w:rPr>
      </w:pPr>
      <w:r w:rsidRPr="00746953">
        <w:rPr>
          <w:color w:val="auto"/>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14:paraId="51F6E2CB"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14:paraId="07675AF1" w14:textId="77777777" w:rsidR="004766DE" w:rsidRPr="00746953" w:rsidRDefault="004766DE" w:rsidP="004766DE">
      <w:pPr>
        <w:ind w:firstLine="510"/>
        <w:jc w:val="both"/>
        <w:rPr>
          <w:color w:val="auto"/>
          <w:sz w:val="24"/>
          <w:szCs w:val="24"/>
        </w:rPr>
      </w:pPr>
      <w:r w:rsidRPr="00746953">
        <w:rPr>
          <w:color w:val="auto"/>
          <w:sz w:val="24"/>
          <w:szCs w:val="24"/>
        </w:rPr>
        <w:t>2. Работы, выполняемые в зданиях с подвалами:</w:t>
      </w:r>
    </w:p>
    <w:p w14:paraId="2318972F" w14:textId="77777777" w:rsidR="004766DE" w:rsidRPr="00746953" w:rsidRDefault="004766DE" w:rsidP="004766DE">
      <w:pPr>
        <w:ind w:firstLine="510"/>
        <w:jc w:val="both"/>
        <w:rPr>
          <w:color w:val="auto"/>
          <w:sz w:val="24"/>
          <w:szCs w:val="24"/>
        </w:rPr>
      </w:pPr>
      <w:r w:rsidRPr="00746953">
        <w:rPr>
          <w:color w:val="auto"/>
          <w:sz w:val="24"/>
          <w:szCs w:val="24"/>
        </w:rPr>
        <w:t>проверка температурно-влажностного режима подвальных помещений и при выявлении нарушений устранение причин его нарушения;</w:t>
      </w:r>
    </w:p>
    <w:p w14:paraId="016CB26E"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14:paraId="4205DCF5" w14:textId="77777777" w:rsidR="004766DE" w:rsidRPr="00746953" w:rsidRDefault="004766DE" w:rsidP="004766DE">
      <w:pPr>
        <w:ind w:firstLine="510"/>
        <w:jc w:val="both"/>
        <w:rPr>
          <w:color w:val="auto"/>
          <w:sz w:val="24"/>
          <w:szCs w:val="24"/>
        </w:rPr>
      </w:pPr>
      <w:r w:rsidRPr="00746953">
        <w:rPr>
          <w:color w:val="auto"/>
          <w:sz w:val="24"/>
          <w:szCs w:val="24"/>
        </w:rPr>
        <w:t>контроль за состоянием дверей подвалов и технических подполий, запорных устройств на них. Устранение выявленных неисправностей.</w:t>
      </w:r>
    </w:p>
    <w:p w14:paraId="75FA8947" w14:textId="77777777" w:rsidR="004766DE" w:rsidRPr="00746953" w:rsidRDefault="004766DE" w:rsidP="004766DE">
      <w:pPr>
        <w:ind w:firstLine="510"/>
        <w:jc w:val="both"/>
        <w:rPr>
          <w:color w:val="auto"/>
          <w:sz w:val="24"/>
          <w:szCs w:val="24"/>
        </w:rPr>
      </w:pPr>
      <w:r w:rsidRPr="00746953">
        <w:rPr>
          <w:color w:val="auto"/>
          <w:sz w:val="24"/>
          <w:szCs w:val="24"/>
        </w:rPr>
        <w:t>3. Работы, выполняемые для надлежащего содержания стен многоквартирных домов:</w:t>
      </w:r>
    </w:p>
    <w:p w14:paraId="27717223" w14:textId="77777777" w:rsidR="004766DE" w:rsidRPr="00746953" w:rsidRDefault="004766DE" w:rsidP="004766DE">
      <w:pPr>
        <w:ind w:firstLine="510"/>
        <w:jc w:val="both"/>
        <w:rPr>
          <w:color w:val="auto"/>
          <w:sz w:val="24"/>
          <w:szCs w:val="24"/>
        </w:rPr>
      </w:pPr>
      <w:r w:rsidRPr="00746953">
        <w:rPr>
          <w:color w:val="auto"/>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14:paraId="4634809B" w14:textId="77777777" w:rsidR="004766DE" w:rsidRPr="00746953" w:rsidRDefault="004766DE" w:rsidP="004766DE">
      <w:pPr>
        <w:ind w:firstLine="510"/>
        <w:jc w:val="both"/>
        <w:rPr>
          <w:color w:val="auto"/>
          <w:sz w:val="24"/>
          <w:szCs w:val="24"/>
        </w:rPr>
      </w:pPr>
      <w:r w:rsidRPr="00746953">
        <w:rPr>
          <w:color w:val="auto"/>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14:paraId="6736969E" w14:textId="77777777" w:rsidR="004766DE" w:rsidRPr="00746953" w:rsidRDefault="004766DE" w:rsidP="004766DE">
      <w:pPr>
        <w:ind w:firstLine="510"/>
        <w:jc w:val="both"/>
        <w:rPr>
          <w:color w:val="auto"/>
          <w:sz w:val="24"/>
          <w:szCs w:val="24"/>
        </w:rPr>
      </w:pPr>
      <w:r w:rsidRPr="00746953">
        <w:rPr>
          <w:color w:val="auto"/>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343D2336" w14:textId="77777777" w:rsidR="004766DE" w:rsidRPr="00746953" w:rsidRDefault="004766DE" w:rsidP="004766DE">
      <w:pPr>
        <w:ind w:firstLine="510"/>
        <w:jc w:val="both"/>
        <w:rPr>
          <w:color w:val="auto"/>
          <w:sz w:val="24"/>
          <w:szCs w:val="24"/>
        </w:rPr>
      </w:pPr>
      <w:r w:rsidRPr="00746953">
        <w:rPr>
          <w:color w:val="auto"/>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14:paraId="287C931A" w14:textId="77777777" w:rsidR="004766DE" w:rsidRPr="00746953" w:rsidRDefault="004766DE" w:rsidP="004766DE">
      <w:pPr>
        <w:ind w:firstLine="510"/>
        <w:jc w:val="both"/>
        <w:rPr>
          <w:color w:val="auto"/>
          <w:sz w:val="24"/>
          <w:szCs w:val="24"/>
        </w:rPr>
      </w:pPr>
      <w:r w:rsidRPr="00746953">
        <w:rPr>
          <w:color w:val="auto"/>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14:paraId="4E242708" w14:textId="77777777" w:rsidR="004766DE" w:rsidRPr="00746953" w:rsidRDefault="004766DE" w:rsidP="004766DE">
      <w:pPr>
        <w:ind w:firstLine="510"/>
        <w:jc w:val="both"/>
        <w:rPr>
          <w:color w:val="auto"/>
          <w:sz w:val="24"/>
          <w:szCs w:val="24"/>
        </w:rPr>
      </w:pPr>
      <w:r w:rsidRPr="00746953">
        <w:rPr>
          <w:color w:val="auto"/>
          <w:sz w:val="24"/>
          <w:szCs w:val="24"/>
        </w:rPr>
        <w:t>4. Работы, выполняемые в целях надлежащего содержания перекрытий и покрытий многоквартирных домов:</w:t>
      </w:r>
    </w:p>
    <w:p w14:paraId="5BFA4EE6" w14:textId="77777777" w:rsidR="004766DE" w:rsidRPr="00746953" w:rsidRDefault="004766DE" w:rsidP="004766DE">
      <w:pPr>
        <w:ind w:firstLine="510"/>
        <w:jc w:val="both"/>
        <w:rPr>
          <w:color w:val="auto"/>
          <w:sz w:val="24"/>
          <w:szCs w:val="24"/>
        </w:rPr>
      </w:pPr>
      <w:r w:rsidRPr="00746953">
        <w:rPr>
          <w:color w:val="auto"/>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14:paraId="2CB1A419" w14:textId="77777777" w:rsidR="004766DE" w:rsidRPr="00746953" w:rsidRDefault="004766DE" w:rsidP="004766DE">
      <w:pPr>
        <w:ind w:firstLine="510"/>
        <w:jc w:val="both"/>
        <w:rPr>
          <w:color w:val="auto"/>
          <w:sz w:val="24"/>
          <w:szCs w:val="24"/>
        </w:rPr>
      </w:pPr>
      <w:r w:rsidRPr="00746953">
        <w:rPr>
          <w:color w:val="auto"/>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35F1250E" w14:textId="77777777" w:rsidR="004766DE" w:rsidRPr="00746953" w:rsidRDefault="004766DE" w:rsidP="004766DE">
      <w:pPr>
        <w:ind w:firstLine="510"/>
        <w:jc w:val="both"/>
        <w:rPr>
          <w:color w:val="auto"/>
          <w:sz w:val="24"/>
          <w:szCs w:val="24"/>
        </w:rPr>
      </w:pPr>
      <w:r w:rsidRPr="00746953">
        <w:rPr>
          <w:color w:val="auto"/>
          <w:sz w:val="24"/>
          <w:szCs w:val="24"/>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w:t>
      </w:r>
      <w:r w:rsidRPr="00746953">
        <w:rPr>
          <w:color w:val="auto"/>
          <w:sz w:val="24"/>
          <w:szCs w:val="24"/>
        </w:rPr>
        <w:lastRenderedPageBreak/>
        <w:t>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7F2758FB" w14:textId="77777777" w:rsidR="004766DE" w:rsidRPr="00746953" w:rsidRDefault="004766DE" w:rsidP="004766DE">
      <w:pPr>
        <w:ind w:firstLine="510"/>
        <w:jc w:val="both"/>
        <w:rPr>
          <w:color w:val="auto"/>
          <w:sz w:val="24"/>
          <w:szCs w:val="24"/>
        </w:rPr>
      </w:pPr>
      <w:r w:rsidRPr="00746953">
        <w:rPr>
          <w:color w:val="auto"/>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14:paraId="238D9FA7" w14:textId="77777777" w:rsidR="004766DE" w:rsidRPr="00746953" w:rsidRDefault="004766DE" w:rsidP="004766DE">
      <w:pPr>
        <w:ind w:firstLine="510"/>
        <w:jc w:val="both"/>
        <w:rPr>
          <w:color w:val="auto"/>
          <w:sz w:val="24"/>
          <w:szCs w:val="24"/>
        </w:rPr>
      </w:pPr>
      <w:r w:rsidRPr="00746953">
        <w:rPr>
          <w:color w:val="auto"/>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14:paraId="0B3296EC"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утеплителя, гидроизоляции и звукоизоляции, адгезии отделочных слоев к конструкциям перекрытия (покрытия);</w:t>
      </w:r>
    </w:p>
    <w:p w14:paraId="2ED499A0"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2D166A50" w14:textId="77777777" w:rsidR="004766DE" w:rsidRPr="00746953" w:rsidRDefault="004766DE" w:rsidP="004766DE">
      <w:pPr>
        <w:ind w:firstLine="510"/>
        <w:jc w:val="both"/>
        <w:rPr>
          <w:color w:val="auto"/>
          <w:sz w:val="24"/>
          <w:szCs w:val="24"/>
        </w:rPr>
      </w:pPr>
      <w:r w:rsidRPr="00746953">
        <w:rPr>
          <w:color w:val="auto"/>
          <w:sz w:val="24"/>
          <w:szCs w:val="24"/>
        </w:rPr>
        <w:t>5. Работы, выполняемые в целях надлежащего содержания колонн и столбов многоквартирных домов:</w:t>
      </w:r>
    </w:p>
    <w:p w14:paraId="4FF95B13" w14:textId="77777777" w:rsidR="004766DE" w:rsidRPr="00746953" w:rsidRDefault="004766DE" w:rsidP="004766DE">
      <w:pPr>
        <w:ind w:firstLine="510"/>
        <w:jc w:val="both"/>
        <w:rPr>
          <w:color w:val="auto"/>
          <w:sz w:val="24"/>
          <w:szCs w:val="24"/>
        </w:rPr>
      </w:pPr>
      <w:r w:rsidRPr="00746953">
        <w:rPr>
          <w:color w:val="auto"/>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14:paraId="2C27C3D7"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14:paraId="0C90E414" w14:textId="77777777" w:rsidR="004766DE" w:rsidRPr="00746953" w:rsidRDefault="004766DE" w:rsidP="004766DE">
      <w:pPr>
        <w:ind w:firstLine="510"/>
        <w:jc w:val="both"/>
        <w:rPr>
          <w:color w:val="auto"/>
          <w:sz w:val="24"/>
          <w:szCs w:val="24"/>
        </w:rPr>
      </w:pPr>
      <w:r w:rsidRPr="00746953">
        <w:rPr>
          <w:color w:val="auto"/>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14:paraId="2D8A85FE" w14:textId="77777777" w:rsidR="004766DE" w:rsidRPr="00746953" w:rsidRDefault="004766DE" w:rsidP="004766DE">
      <w:pPr>
        <w:ind w:firstLine="510"/>
        <w:jc w:val="both"/>
        <w:rPr>
          <w:color w:val="auto"/>
          <w:sz w:val="24"/>
          <w:szCs w:val="24"/>
        </w:rPr>
      </w:pPr>
      <w:r w:rsidRPr="00746953">
        <w:rPr>
          <w:color w:val="auto"/>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14:paraId="364339FD"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металлических закладных деталей в домах со сборными и монолитными железобетонными колоннами;</w:t>
      </w:r>
    </w:p>
    <w:p w14:paraId="4C147B25"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48C52B48" w14:textId="77777777" w:rsidR="004766DE" w:rsidRPr="00746953" w:rsidRDefault="004766DE" w:rsidP="004766DE">
      <w:pPr>
        <w:ind w:firstLine="510"/>
        <w:jc w:val="both"/>
        <w:rPr>
          <w:color w:val="auto"/>
          <w:sz w:val="24"/>
          <w:szCs w:val="24"/>
        </w:rPr>
      </w:pPr>
      <w:r w:rsidRPr="00746953">
        <w:rPr>
          <w:color w:val="auto"/>
          <w:sz w:val="24"/>
          <w:szCs w:val="24"/>
        </w:rPr>
        <w:t>6. Работы, выполняемые в целях надлежащего содержания балок (ригелей) перекрытий и покрытий многоквартирных домов:</w:t>
      </w:r>
    </w:p>
    <w:p w14:paraId="4F1A5820"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14:paraId="40B39DD7" w14:textId="77777777" w:rsidR="004766DE" w:rsidRPr="00746953" w:rsidRDefault="004766DE" w:rsidP="004766DE">
      <w:pPr>
        <w:ind w:firstLine="510"/>
        <w:jc w:val="both"/>
        <w:rPr>
          <w:color w:val="auto"/>
          <w:sz w:val="24"/>
          <w:szCs w:val="24"/>
        </w:rPr>
      </w:pPr>
      <w:r w:rsidRPr="00746953">
        <w:rPr>
          <w:color w:val="auto"/>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14:paraId="45BB0F41" w14:textId="77777777" w:rsidR="004766DE" w:rsidRPr="00746953" w:rsidRDefault="004766DE" w:rsidP="004766DE">
      <w:pPr>
        <w:ind w:firstLine="510"/>
        <w:jc w:val="both"/>
        <w:rPr>
          <w:color w:val="auto"/>
          <w:sz w:val="24"/>
          <w:szCs w:val="24"/>
        </w:rPr>
      </w:pPr>
      <w:r w:rsidRPr="00746953">
        <w:rPr>
          <w:color w:val="auto"/>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14:paraId="34451BC3" w14:textId="77777777" w:rsidR="004766DE" w:rsidRPr="00746953" w:rsidRDefault="004766DE" w:rsidP="004766DE">
      <w:pPr>
        <w:ind w:firstLine="510"/>
        <w:jc w:val="both"/>
        <w:rPr>
          <w:color w:val="auto"/>
          <w:sz w:val="24"/>
          <w:szCs w:val="24"/>
        </w:rPr>
      </w:pPr>
      <w:r w:rsidRPr="00746953">
        <w:rPr>
          <w:color w:val="auto"/>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14:paraId="5A46D7F0"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6AD6F2B1" w14:textId="77777777" w:rsidR="004766DE" w:rsidRPr="00746953" w:rsidRDefault="004766DE" w:rsidP="004766DE">
      <w:pPr>
        <w:ind w:firstLine="510"/>
        <w:jc w:val="both"/>
        <w:rPr>
          <w:color w:val="auto"/>
          <w:sz w:val="24"/>
          <w:szCs w:val="24"/>
        </w:rPr>
      </w:pPr>
      <w:r w:rsidRPr="00746953">
        <w:rPr>
          <w:color w:val="auto"/>
          <w:sz w:val="24"/>
          <w:szCs w:val="24"/>
        </w:rPr>
        <w:t>7. Работы, выполняемые в целях надлежащего содержания крыш многоквартирных домов:</w:t>
      </w:r>
    </w:p>
    <w:p w14:paraId="53296EB4" w14:textId="77777777" w:rsidR="004766DE" w:rsidRPr="00746953" w:rsidRDefault="004766DE" w:rsidP="004766DE">
      <w:pPr>
        <w:ind w:firstLine="510"/>
        <w:jc w:val="both"/>
        <w:rPr>
          <w:color w:val="auto"/>
          <w:sz w:val="24"/>
          <w:szCs w:val="24"/>
        </w:rPr>
      </w:pPr>
      <w:r w:rsidRPr="00746953">
        <w:rPr>
          <w:color w:val="auto"/>
          <w:sz w:val="24"/>
          <w:szCs w:val="24"/>
        </w:rPr>
        <w:t>проверка кровли на отсутствие протечек;</w:t>
      </w:r>
    </w:p>
    <w:p w14:paraId="7788D9B6" w14:textId="77777777" w:rsidR="004766DE" w:rsidRPr="00746953" w:rsidRDefault="004766DE" w:rsidP="004766DE">
      <w:pPr>
        <w:ind w:firstLine="510"/>
        <w:jc w:val="both"/>
        <w:rPr>
          <w:color w:val="auto"/>
          <w:sz w:val="24"/>
          <w:szCs w:val="24"/>
        </w:rPr>
      </w:pPr>
      <w:r w:rsidRPr="00746953">
        <w:rPr>
          <w:color w:val="auto"/>
          <w:sz w:val="24"/>
          <w:szCs w:val="24"/>
        </w:rPr>
        <w:t>проверка молниезащитных устройств, заземления мачт и другого оборудования, расположенного на крыше;</w:t>
      </w:r>
    </w:p>
    <w:p w14:paraId="581511A7" w14:textId="77777777" w:rsidR="004766DE" w:rsidRPr="00746953" w:rsidRDefault="004766DE" w:rsidP="004766DE">
      <w:pPr>
        <w:ind w:firstLine="510"/>
        <w:jc w:val="both"/>
        <w:rPr>
          <w:color w:val="auto"/>
          <w:sz w:val="24"/>
          <w:szCs w:val="24"/>
        </w:rPr>
      </w:pPr>
      <w:r w:rsidRPr="00746953">
        <w:rPr>
          <w:color w:val="auto"/>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14:paraId="3B531B4B"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14:paraId="7E4AEE19" w14:textId="77777777" w:rsidR="004766DE" w:rsidRPr="00746953" w:rsidRDefault="004766DE" w:rsidP="004766DE">
      <w:pPr>
        <w:ind w:firstLine="510"/>
        <w:jc w:val="both"/>
        <w:rPr>
          <w:color w:val="auto"/>
          <w:sz w:val="24"/>
          <w:szCs w:val="24"/>
        </w:rPr>
      </w:pPr>
      <w:r w:rsidRPr="00746953">
        <w:rPr>
          <w:color w:val="auto"/>
          <w:sz w:val="24"/>
          <w:szCs w:val="24"/>
        </w:rPr>
        <w:lastRenderedPageBreak/>
        <w:t>проверка температурно-влажностного режима и воздухообмена на чердаке;</w:t>
      </w:r>
    </w:p>
    <w:p w14:paraId="1B9D3DD4"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оборудования или устройств, предотвращающих образование наледи и сосулек;</w:t>
      </w:r>
    </w:p>
    <w:p w14:paraId="7A59B485" w14:textId="77777777" w:rsidR="004766DE" w:rsidRPr="00746953" w:rsidRDefault="004766DE" w:rsidP="004766DE">
      <w:pPr>
        <w:ind w:firstLine="510"/>
        <w:jc w:val="both"/>
        <w:rPr>
          <w:color w:val="auto"/>
          <w:sz w:val="24"/>
          <w:szCs w:val="24"/>
        </w:rPr>
      </w:pPr>
      <w:r w:rsidRPr="00746953">
        <w:rPr>
          <w:color w:val="auto"/>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5E6F4F98"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14:paraId="6F4D6F08"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очистка кровли от скопления снега и наледи;</w:t>
      </w:r>
    </w:p>
    <w:p w14:paraId="08A96691"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65D08870"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14:paraId="0C0F20A2"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14:paraId="3B63A890" w14:textId="77777777" w:rsidR="004766DE" w:rsidRPr="00746953" w:rsidRDefault="004766DE" w:rsidP="004766DE">
      <w:pPr>
        <w:ind w:firstLine="510"/>
        <w:jc w:val="both"/>
        <w:rPr>
          <w:color w:val="auto"/>
          <w:sz w:val="24"/>
          <w:szCs w:val="24"/>
        </w:rPr>
      </w:pPr>
      <w:r w:rsidRPr="00746953">
        <w:rPr>
          <w:color w:val="auto"/>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14:paraId="7946819D" w14:textId="77777777" w:rsidR="004766DE" w:rsidRPr="00746953" w:rsidRDefault="004766DE" w:rsidP="004766DE">
      <w:pPr>
        <w:ind w:firstLine="510"/>
        <w:jc w:val="both"/>
        <w:rPr>
          <w:color w:val="auto"/>
          <w:sz w:val="24"/>
          <w:szCs w:val="24"/>
        </w:rPr>
      </w:pPr>
      <w:r w:rsidRPr="00746953">
        <w:rPr>
          <w:color w:val="auto"/>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14:paraId="20E7540E" w14:textId="77777777" w:rsidR="004766DE" w:rsidRPr="00746953" w:rsidRDefault="004766DE" w:rsidP="004766DE">
      <w:pPr>
        <w:ind w:firstLine="510"/>
        <w:jc w:val="both"/>
        <w:rPr>
          <w:color w:val="auto"/>
          <w:sz w:val="24"/>
          <w:szCs w:val="24"/>
        </w:rPr>
      </w:pPr>
      <w:r w:rsidRPr="00746953">
        <w:rPr>
          <w:color w:val="auto"/>
          <w:sz w:val="24"/>
          <w:szCs w:val="24"/>
        </w:rPr>
        <w:t>8. Работы, выполняемые в целях надлежащего содержания лестниц многоквартирных домов:</w:t>
      </w:r>
    </w:p>
    <w:p w14:paraId="659065D7" w14:textId="77777777" w:rsidR="004766DE" w:rsidRPr="00746953" w:rsidRDefault="004766DE" w:rsidP="004766DE">
      <w:pPr>
        <w:ind w:firstLine="510"/>
        <w:jc w:val="both"/>
        <w:rPr>
          <w:color w:val="auto"/>
          <w:sz w:val="24"/>
          <w:szCs w:val="24"/>
        </w:rPr>
      </w:pPr>
      <w:r w:rsidRPr="00746953">
        <w:rPr>
          <w:color w:val="auto"/>
          <w:sz w:val="24"/>
          <w:szCs w:val="24"/>
        </w:rPr>
        <w:t>выявление деформации и повреждений в несущих конструкциях, надежности крепления ограждений, выбоин и сколов в ступенях;</w:t>
      </w:r>
    </w:p>
    <w:p w14:paraId="6F9FD141" w14:textId="77777777" w:rsidR="004766DE" w:rsidRPr="00746953" w:rsidRDefault="004766DE" w:rsidP="004766DE">
      <w:pPr>
        <w:ind w:firstLine="510"/>
        <w:jc w:val="both"/>
        <w:rPr>
          <w:color w:val="auto"/>
          <w:sz w:val="24"/>
          <w:szCs w:val="24"/>
        </w:rPr>
      </w:pPr>
      <w:r w:rsidRPr="00746953">
        <w:rPr>
          <w:color w:val="auto"/>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14:paraId="612B96E2" w14:textId="77777777" w:rsidR="004766DE" w:rsidRPr="00746953" w:rsidRDefault="004766DE" w:rsidP="004766DE">
      <w:pPr>
        <w:ind w:firstLine="510"/>
        <w:jc w:val="both"/>
        <w:rPr>
          <w:color w:val="auto"/>
          <w:sz w:val="24"/>
          <w:szCs w:val="24"/>
        </w:rPr>
      </w:pPr>
      <w:r w:rsidRPr="00746953">
        <w:rPr>
          <w:color w:val="auto"/>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14:paraId="60484812" w14:textId="77777777" w:rsidR="004766DE" w:rsidRPr="00746953" w:rsidRDefault="004766DE" w:rsidP="004766DE">
      <w:pPr>
        <w:ind w:firstLine="510"/>
        <w:jc w:val="both"/>
        <w:rPr>
          <w:color w:val="auto"/>
          <w:sz w:val="24"/>
          <w:szCs w:val="24"/>
        </w:rPr>
      </w:pPr>
      <w:r w:rsidRPr="00746953">
        <w:rPr>
          <w:color w:val="auto"/>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14:paraId="5001D0ED"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70B8EDA2"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14:paraId="01816261"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14:paraId="5BA7E6E6" w14:textId="77777777" w:rsidR="004766DE" w:rsidRPr="00746953" w:rsidRDefault="004766DE" w:rsidP="004766DE">
      <w:pPr>
        <w:ind w:firstLine="510"/>
        <w:jc w:val="both"/>
        <w:rPr>
          <w:color w:val="auto"/>
          <w:sz w:val="24"/>
          <w:szCs w:val="24"/>
        </w:rPr>
      </w:pPr>
      <w:r w:rsidRPr="00746953">
        <w:rPr>
          <w:color w:val="auto"/>
          <w:sz w:val="24"/>
          <w:szCs w:val="24"/>
        </w:rPr>
        <w:t>9. Работы, выполняемые в целях надлежащего содержания фасадов многоквартирных домов:</w:t>
      </w:r>
    </w:p>
    <w:p w14:paraId="5351E038" w14:textId="77777777" w:rsidR="004766DE" w:rsidRPr="00746953" w:rsidRDefault="004766DE" w:rsidP="004766DE">
      <w:pPr>
        <w:ind w:firstLine="510"/>
        <w:jc w:val="both"/>
        <w:rPr>
          <w:color w:val="auto"/>
          <w:sz w:val="24"/>
          <w:szCs w:val="24"/>
        </w:rPr>
      </w:pPr>
      <w:r w:rsidRPr="00746953">
        <w:rPr>
          <w:color w:val="auto"/>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14:paraId="0713A169"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работоспособности подсветки информационных знаков, входов в подъезды (домовые знаки и т.д.);</w:t>
      </w:r>
    </w:p>
    <w:p w14:paraId="1723DD30" w14:textId="77777777" w:rsidR="004766DE" w:rsidRPr="00746953" w:rsidRDefault="004766DE" w:rsidP="004766DE">
      <w:pPr>
        <w:ind w:firstLine="510"/>
        <w:jc w:val="both"/>
        <w:rPr>
          <w:color w:val="auto"/>
          <w:sz w:val="24"/>
          <w:szCs w:val="24"/>
        </w:rPr>
      </w:pPr>
      <w:r w:rsidRPr="00746953">
        <w:rPr>
          <w:color w:val="auto"/>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55E93C13"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14:paraId="6FB2833C"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2E6188F0"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6ECF27A4" w14:textId="77777777" w:rsidR="004766DE" w:rsidRPr="00746953" w:rsidRDefault="004766DE" w:rsidP="004766DE">
      <w:pPr>
        <w:ind w:firstLine="510"/>
        <w:jc w:val="both"/>
        <w:rPr>
          <w:color w:val="auto"/>
          <w:sz w:val="24"/>
          <w:szCs w:val="24"/>
        </w:rPr>
      </w:pPr>
      <w:r w:rsidRPr="00746953">
        <w:rPr>
          <w:color w:val="auto"/>
          <w:sz w:val="24"/>
          <w:szCs w:val="24"/>
        </w:rPr>
        <w:t xml:space="preserve">выявление нарушений и </w:t>
      </w:r>
      <w:r w:rsidRPr="00746953">
        <w:rPr>
          <w:sz w:val="24"/>
          <w:szCs w:val="24"/>
        </w:rPr>
        <w:t>своевременная и качественная очистка и промывка поверхностей фасадов, подъездов от нанесенных на них надписей, размещенных материалов агитационного, рекламного, иного характера (объявления, рекламные листовки и т.д.).</w:t>
      </w:r>
    </w:p>
    <w:p w14:paraId="1C30B139" w14:textId="77777777" w:rsidR="004766DE" w:rsidRPr="00746953" w:rsidRDefault="004766DE" w:rsidP="004766DE">
      <w:pPr>
        <w:ind w:firstLine="510"/>
        <w:jc w:val="both"/>
        <w:rPr>
          <w:color w:val="auto"/>
          <w:sz w:val="24"/>
          <w:szCs w:val="24"/>
        </w:rPr>
      </w:pPr>
      <w:r w:rsidRPr="00746953">
        <w:rPr>
          <w:color w:val="auto"/>
          <w:sz w:val="24"/>
          <w:szCs w:val="24"/>
        </w:rPr>
        <w:lastRenderedPageBreak/>
        <w:t>10. Работы, выполняемые в целях надлежащего содержания перегородок в многоквартирных домах:</w:t>
      </w:r>
    </w:p>
    <w:p w14:paraId="130B87E4" w14:textId="77777777" w:rsidR="004766DE" w:rsidRPr="00746953" w:rsidRDefault="004766DE" w:rsidP="004766DE">
      <w:pPr>
        <w:ind w:firstLine="510"/>
        <w:jc w:val="both"/>
        <w:rPr>
          <w:color w:val="auto"/>
          <w:sz w:val="24"/>
          <w:szCs w:val="24"/>
        </w:rPr>
      </w:pPr>
      <w:r w:rsidRPr="00746953">
        <w:rPr>
          <w:color w:val="auto"/>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3C68E170" w14:textId="77777777" w:rsidR="004766DE" w:rsidRPr="00746953" w:rsidRDefault="004766DE" w:rsidP="004766DE">
      <w:pPr>
        <w:ind w:firstLine="510"/>
        <w:jc w:val="both"/>
        <w:rPr>
          <w:color w:val="auto"/>
          <w:sz w:val="24"/>
          <w:szCs w:val="24"/>
        </w:rPr>
      </w:pPr>
      <w:r w:rsidRPr="00746953">
        <w:rPr>
          <w:color w:val="auto"/>
          <w:sz w:val="24"/>
          <w:szCs w:val="24"/>
        </w:rPr>
        <w:t>проверка звукоизоляции и огнезащиты;</w:t>
      </w:r>
    </w:p>
    <w:p w14:paraId="1E9D5497"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14C2E299" w14:textId="77777777" w:rsidR="004766DE" w:rsidRPr="00746953" w:rsidRDefault="004766DE" w:rsidP="004766DE">
      <w:pPr>
        <w:ind w:firstLine="510"/>
        <w:jc w:val="both"/>
        <w:rPr>
          <w:color w:val="auto"/>
          <w:sz w:val="24"/>
          <w:szCs w:val="24"/>
        </w:rPr>
      </w:pPr>
      <w:r w:rsidRPr="00746953">
        <w:rPr>
          <w:color w:val="auto"/>
          <w:sz w:val="24"/>
          <w:szCs w:val="24"/>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14:paraId="137BD4D6" w14:textId="77777777" w:rsidR="004766DE" w:rsidRPr="00746953" w:rsidRDefault="004766DE" w:rsidP="004766DE">
      <w:pPr>
        <w:ind w:firstLine="510"/>
        <w:jc w:val="both"/>
        <w:rPr>
          <w:color w:val="auto"/>
          <w:sz w:val="24"/>
          <w:szCs w:val="24"/>
        </w:rPr>
      </w:pPr>
      <w:r w:rsidRPr="00746953">
        <w:rPr>
          <w:color w:val="auto"/>
          <w:sz w:val="24"/>
          <w:szCs w:val="24"/>
        </w:rPr>
        <w:t>12. Работы, выполняемые в целях надлежащего содержания полов помещений, относящихся к общему имуществу в многоквартирном доме:</w:t>
      </w:r>
    </w:p>
    <w:p w14:paraId="10A0D3A3" w14:textId="77777777" w:rsidR="004766DE" w:rsidRPr="00746953" w:rsidRDefault="004766DE" w:rsidP="004766DE">
      <w:pPr>
        <w:ind w:firstLine="510"/>
        <w:jc w:val="both"/>
        <w:rPr>
          <w:color w:val="auto"/>
          <w:sz w:val="24"/>
          <w:szCs w:val="24"/>
        </w:rPr>
      </w:pPr>
      <w:r w:rsidRPr="00746953">
        <w:rPr>
          <w:color w:val="auto"/>
          <w:sz w:val="24"/>
          <w:szCs w:val="24"/>
        </w:rPr>
        <w:t>проверка состояния основания, поверхностного слоя и работоспособности системы вентиляции (для деревянных полов);</w:t>
      </w:r>
    </w:p>
    <w:p w14:paraId="04E3C90B" w14:textId="77777777" w:rsidR="004766DE" w:rsidRPr="00746953" w:rsidRDefault="004766DE" w:rsidP="004766DE">
      <w:pPr>
        <w:ind w:firstLine="510"/>
        <w:jc w:val="both"/>
        <w:rPr>
          <w:color w:val="auto"/>
          <w:sz w:val="24"/>
          <w:szCs w:val="24"/>
        </w:rPr>
      </w:pPr>
      <w:r w:rsidRPr="00746953">
        <w:rPr>
          <w:color w:val="auto"/>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14:paraId="31A460A5" w14:textId="77777777" w:rsidR="004766DE" w:rsidRPr="00746953" w:rsidRDefault="004766DE" w:rsidP="004766DE">
      <w:pPr>
        <w:ind w:firstLine="510"/>
        <w:jc w:val="both"/>
        <w:rPr>
          <w:color w:val="auto"/>
          <w:sz w:val="24"/>
          <w:szCs w:val="24"/>
        </w:rPr>
      </w:pPr>
      <w:r w:rsidRPr="00746953">
        <w:rPr>
          <w:color w:val="auto"/>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14:paraId="0A1C75E2" w14:textId="77777777" w:rsidR="004766DE" w:rsidRPr="00746953" w:rsidRDefault="004766DE" w:rsidP="004766DE">
      <w:pPr>
        <w:ind w:firstLine="510"/>
        <w:jc w:val="both"/>
        <w:rPr>
          <w:color w:val="auto"/>
          <w:sz w:val="24"/>
          <w:szCs w:val="24"/>
        </w:rPr>
      </w:pPr>
      <w:r w:rsidRPr="00746953">
        <w:rPr>
          <w:color w:val="auto"/>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14:paraId="00E30DB6" w14:textId="77777777" w:rsidR="004766DE" w:rsidRPr="00746953" w:rsidRDefault="004766DE" w:rsidP="004766DE">
      <w:pPr>
        <w:ind w:firstLine="510"/>
        <w:jc w:val="both"/>
        <w:rPr>
          <w:color w:val="auto"/>
          <w:sz w:val="24"/>
          <w:szCs w:val="24"/>
        </w:rPr>
      </w:pPr>
      <w:r w:rsidRPr="00746953">
        <w:rPr>
          <w:color w:val="auto"/>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14:paraId="2191B1D9" w14:textId="77777777" w:rsidR="004766DE" w:rsidRPr="00746953" w:rsidRDefault="004766DE" w:rsidP="004766DE">
      <w:pPr>
        <w:ind w:firstLine="510"/>
        <w:jc w:val="both"/>
        <w:rPr>
          <w:color w:val="auto"/>
          <w:sz w:val="24"/>
          <w:szCs w:val="24"/>
        </w:rPr>
      </w:pPr>
      <w:r w:rsidRPr="00746953">
        <w:rPr>
          <w:color w:val="auto"/>
          <w:sz w:val="24"/>
          <w:szCs w:val="24"/>
        </w:rPr>
        <w:t>14. Работы, выполняемые в целях надлежащего содержания индивидуальных тепловых пунктов и водоподкачек в многоквартирных домах;</w:t>
      </w:r>
    </w:p>
    <w:p w14:paraId="6D60842F" w14:textId="77777777" w:rsidR="004766DE" w:rsidRPr="00746953" w:rsidRDefault="004766DE" w:rsidP="004766DE">
      <w:pPr>
        <w:ind w:firstLine="510"/>
        <w:jc w:val="both"/>
        <w:rPr>
          <w:color w:val="auto"/>
          <w:sz w:val="24"/>
          <w:szCs w:val="24"/>
        </w:rPr>
      </w:pPr>
      <w:r w:rsidRPr="00746953">
        <w:rPr>
          <w:color w:val="auto"/>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14:paraId="2ABBE6D0" w14:textId="77777777" w:rsidR="004766DE" w:rsidRPr="00746953" w:rsidRDefault="004766DE" w:rsidP="004766DE">
      <w:pPr>
        <w:ind w:firstLine="510"/>
        <w:jc w:val="both"/>
        <w:rPr>
          <w:color w:val="auto"/>
          <w:sz w:val="24"/>
          <w:szCs w:val="24"/>
        </w:rPr>
      </w:pPr>
      <w:r w:rsidRPr="00746953">
        <w:rPr>
          <w:color w:val="auto"/>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14:paraId="059292CE" w14:textId="77777777" w:rsidR="004766DE" w:rsidRPr="00746953" w:rsidRDefault="004766DE" w:rsidP="004766DE">
      <w:pPr>
        <w:ind w:firstLine="510"/>
        <w:jc w:val="both"/>
        <w:rPr>
          <w:color w:val="auto"/>
          <w:sz w:val="24"/>
          <w:szCs w:val="24"/>
        </w:rPr>
      </w:pPr>
      <w:r w:rsidRPr="00746953">
        <w:rPr>
          <w:color w:val="auto"/>
          <w:sz w:val="24"/>
          <w:szCs w:val="24"/>
        </w:rPr>
        <w:t>гидравлические и тепловые испытания оборудования индивидуальных тепловых пунктов и водоподкачек;</w:t>
      </w:r>
    </w:p>
    <w:p w14:paraId="6316A91F" w14:textId="77777777" w:rsidR="004766DE" w:rsidRPr="00746953" w:rsidRDefault="004766DE" w:rsidP="004766DE">
      <w:pPr>
        <w:ind w:firstLine="510"/>
        <w:jc w:val="both"/>
        <w:rPr>
          <w:color w:val="auto"/>
          <w:sz w:val="24"/>
          <w:szCs w:val="24"/>
        </w:rPr>
      </w:pPr>
      <w:r w:rsidRPr="00746953">
        <w:rPr>
          <w:color w:val="auto"/>
          <w:sz w:val="24"/>
          <w:szCs w:val="24"/>
        </w:rPr>
        <w:t>работы по очистке теплообменного оборудования для удаления накипно-коррозионных отложений;</w:t>
      </w:r>
    </w:p>
    <w:p w14:paraId="7763049E" w14:textId="77777777" w:rsidR="004766DE" w:rsidRPr="00746953" w:rsidRDefault="004766DE" w:rsidP="004766DE">
      <w:pPr>
        <w:ind w:firstLine="510"/>
        <w:jc w:val="both"/>
        <w:rPr>
          <w:color w:val="auto"/>
          <w:sz w:val="24"/>
          <w:szCs w:val="24"/>
        </w:rPr>
      </w:pPr>
      <w:r w:rsidRPr="00746953">
        <w:rPr>
          <w:color w:val="auto"/>
          <w:sz w:val="24"/>
          <w:szCs w:val="24"/>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14:paraId="2CB512FE" w14:textId="77777777" w:rsidR="004766DE" w:rsidRPr="00746953" w:rsidRDefault="004766DE" w:rsidP="004766DE">
      <w:pPr>
        <w:ind w:firstLine="510"/>
        <w:jc w:val="both"/>
        <w:rPr>
          <w:color w:val="auto"/>
          <w:sz w:val="24"/>
          <w:szCs w:val="24"/>
        </w:rPr>
      </w:pPr>
      <w:r w:rsidRPr="00746953">
        <w:rPr>
          <w:color w:val="auto"/>
          <w:sz w:val="24"/>
          <w:szCs w:val="24"/>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14:paraId="39A65BD6" w14:textId="77777777" w:rsidR="004766DE" w:rsidRPr="00746953" w:rsidRDefault="004766DE" w:rsidP="004766DE">
      <w:pPr>
        <w:ind w:firstLine="510"/>
        <w:jc w:val="both"/>
        <w:rPr>
          <w:color w:val="auto"/>
          <w:sz w:val="24"/>
          <w:szCs w:val="24"/>
        </w:rPr>
      </w:pPr>
      <w:r w:rsidRPr="00746953">
        <w:rPr>
          <w:color w:val="auto"/>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учёт,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3E1DF81C" w14:textId="77777777" w:rsidR="004766DE" w:rsidRPr="00746953" w:rsidRDefault="004766DE" w:rsidP="004766DE">
      <w:pPr>
        <w:ind w:firstLine="510"/>
        <w:jc w:val="both"/>
        <w:rPr>
          <w:color w:val="auto"/>
          <w:sz w:val="24"/>
          <w:szCs w:val="24"/>
        </w:rPr>
      </w:pPr>
      <w:r w:rsidRPr="00746953">
        <w:rPr>
          <w:color w:val="auto"/>
          <w:sz w:val="24"/>
          <w:szCs w:val="24"/>
        </w:rPr>
        <w:t>постоянный контроль параметров отопления и водоснабжения, а также герметичности систем;</w:t>
      </w:r>
    </w:p>
    <w:p w14:paraId="1EC41C12"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замена неисправных контрольно-измерительных приборов (манометров, термометров и т.п.);</w:t>
      </w:r>
    </w:p>
    <w:p w14:paraId="6475A678" w14:textId="77777777" w:rsidR="004766DE" w:rsidRPr="00746953" w:rsidRDefault="004766DE" w:rsidP="004766DE">
      <w:pPr>
        <w:ind w:firstLine="510"/>
        <w:jc w:val="both"/>
        <w:rPr>
          <w:color w:val="auto"/>
          <w:sz w:val="24"/>
          <w:szCs w:val="24"/>
        </w:rPr>
      </w:pPr>
      <w:r w:rsidRPr="00746953">
        <w:rPr>
          <w:color w:val="auto"/>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108031D2" w14:textId="77777777" w:rsidR="004766DE" w:rsidRPr="00746953" w:rsidRDefault="004766DE" w:rsidP="004766DE">
      <w:pPr>
        <w:ind w:firstLine="510"/>
        <w:jc w:val="both"/>
        <w:rPr>
          <w:color w:val="auto"/>
          <w:sz w:val="24"/>
          <w:szCs w:val="24"/>
        </w:rPr>
      </w:pPr>
      <w:r w:rsidRPr="00746953">
        <w:rPr>
          <w:color w:val="auto"/>
          <w:sz w:val="24"/>
          <w:szCs w:val="24"/>
        </w:rPr>
        <w:lastRenderedPageBreak/>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2104122B" w14:textId="77777777" w:rsidR="004766DE" w:rsidRPr="00746953" w:rsidRDefault="004766DE" w:rsidP="004766DE">
      <w:pPr>
        <w:ind w:firstLine="510"/>
        <w:jc w:val="both"/>
        <w:rPr>
          <w:color w:val="auto"/>
          <w:sz w:val="24"/>
          <w:szCs w:val="24"/>
        </w:rPr>
      </w:pPr>
      <w:r w:rsidRPr="00746953">
        <w:rPr>
          <w:color w:val="auto"/>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439BD09" w14:textId="77777777" w:rsidR="004766DE" w:rsidRPr="00746953" w:rsidRDefault="004766DE" w:rsidP="004766DE">
      <w:pPr>
        <w:ind w:firstLine="510"/>
        <w:jc w:val="both"/>
        <w:rPr>
          <w:color w:val="auto"/>
          <w:sz w:val="24"/>
          <w:szCs w:val="24"/>
        </w:rPr>
      </w:pPr>
      <w:r w:rsidRPr="00746953">
        <w:rPr>
          <w:color w:val="auto"/>
          <w:sz w:val="24"/>
          <w:szCs w:val="24"/>
        </w:rPr>
        <w:t>переключение в целях надёжной эксплуатации режимов работы внутреннего водостока, гидравлического затвора внутреннего водостока;</w:t>
      </w:r>
    </w:p>
    <w:p w14:paraId="2615CBB3" w14:textId="77777777" w:rsidR="004766DE" w:rsidRPr="00746953" w:rsidRDefault="004766DE" w:rsidP="004766DE">
      <w:pPr>
        <w:ind w:firstLine="510"/>
        <w:jc w:val="both"/>
        <w:rPr>
          <w:color w:val="auto"/>
          <w:sz w:val="24"/>
          <w:szCs w:val="24"/>
        </w:rPr>
      </w:pPr>
      <w:r w:rsidRPr="00746953">
        <w:rPr>
          <w:color w:val="auto"/>
          <w:sz w:val="24"/>
          <w:szCs w:val="24"/>
        </w:rPr>
        <w:t>промывка участков водопровода после выполнения ремонтно-строительных работ на водопроводе;</w:t>
      </w:r>
    </w:p>
    <w:p w14:paraId="2D346C2B" w14:textId="77777777" w:rsidR="004766DE" w:rsidRPr="00746953" w:rsidRDefault="004766DE" w:rsidP="004766DE">
      <w:pPr>
        <w:ind w:firstLine="510"/>
        <w:jc w:val="both"/>
        <w:rPr>
          <w:color w:val="auto"/>
          <w:sz w:val="24"/>
          <w:szCs w:val="24"/>
        </w:rPr>
      </w:pPr>
      <w:r w:rsidRPr="00746953">
        <w:rPr>
          <w:color w:val="auto"/>
          <w:sz w:val="24"/>
          <w:szCs w:val="24"/>
        </w:rPr>
        <w:t>очистка и промывка водонапорных баков;</w:t>
      </w:r>
    </w:p>
    <w:p w14:paraId="4F2674CD" w14:textId="77777777" w:rsidR="004766DE" w:rsidRPr="00746953" w:rsidRDefault="004766DE" w:rsidP="004766DE">
      <w:pPr>
        <w:ind w:firstLine="510"/>
        <w:jc w:val="both"/>
        <w:rPr>
          <w:color w:val="auto"/>
          <w:sz w:val="24"/>
          <w:szCs w:val="24"/>
        </w:rPr>
      </w:pPr>
      <w:r w:rsidRPr="00746953">
        <w:rPr>
          <w:color w:val="auto"/>
          <w:sz w:val="24"/>
          <w:szCs w:val="24"/>
        </w:rPr>
        <w:t>промывка систем водоснабжения для удаления накипно-коррозионных отложений.</w:t>
      </w:r>
    </w:p>
    <w:p w14:paraId="115BCBBF" w14:textId="77777777" w:rsidR="004766DE" w:rsidRPr="00746953" w:rsidRDefault="004766DE" w:rsidP="004766DE">
      <w:pPr>
        <w:ind w:firstLine="510"/>
        <w:jc w:val="both"/>
        <w:rPr>
          <w:color w:val="auto"/>
          <w:sz w:val="24"/>
          <w:szCs w:val="24"/>
        </w:rPr>
      </w:pPr>
      <w:r w:rsidRPr="00746953">
        <w:rPr>
          <w:color w:val="auto"/>
          <w:sz w:val="24"/>
          <w:szCs w:val="24"/>
        </w:rPr>
        <w:t>16. работы, выполняемые в целях надлежащего содержания систем теплоснабжения (отопление, горячее водоснабжение) в многоквартирных домах: испытания на прочность и плотность (гидравлические испытания) узлов ввода и систем отопления;</w:t>
      </w:r>
    </w:p>
    <w:p w14:paraId="09A407C0" w14:textId="77777777" w:rsidR="004766DE" w:rsidRPr="00746953" w:rsidRDefault="004766DE" w:rsidP="004766DE">
      <w:pPr>
        <w:ind w:firstLine="510"/>
        <w:jc w:val="both"/>
        <w:rPr>
          <w:color w:val="auto"/>
          <w:sz w:val="24"/>
          <w:szCs w:val="24"/>
        </w:rPr>
      </w:pPr>
      <w:r w:rsidRPr="00746953">
        <w:rPr>
          <w:color w:val="auto"/>
          <w:sz w:val="24"/>
          <w:szCs w:val="24"/>
        </w:rPr>
        <w:t>проведение пробных пусконаладочных работ (пробные топки);</w:t>
      </w:r>
    </w:p>
    <w:p w14:paraId="74CA0E6A" w14:textId="77777777" w:rsidR="004766DE" w:rsidRPr="00746953" w:rsidRDefault="004766DE" w:rsidP="004766DE">
      <w:pPr>
        <w:ind w:firstLine="510"/>
        <w:jc w:val="both"/>
        <w:rPr>
          <w:color w:val="auto"/>
          <w:sz w:val="24"/>
          <w:szCs w:val="24"/>
        </w:rPr>
      </w:pPr>
      <w:r w:rsidRPr="00746953">
        <w:rPr>
          <w:color w:val="auto"/>
          <w:sz w:val="24"/>
          <w:szCs w:val="24"/>
        </w:rPr>
        <w:t>удаление воздуха из системы отопления;</w:t>
      </w:r>
    </w:p>
    <w:p w14:paraId="0697E528" w14:textId="77777777" w:rsidR="004766DE" w:rsidRPr="00746953" w:rsidRDefault="004766DE" w:rsidP="004766DE">
      <w:pPr>
        <w:ind w:firstLine="510"/>
        <w:jc w:val="both"/>
        <w:rPr>
          <w:color w:val="auto"/>
          <w:sz w:val="24"/>
          <w:szCs w:val="24"/>
        </w:rPr>
      </w:pPr>
      <w:r w:rsidRPr="00746953">
        <w:rPr>
          <w:color w:val="auto"/>
          <w:sz w:val="24"/>
          <w:szCs w:val="24"/>
        </w:rPr>
        <w:t>промывка централизованных систем теплоснабжения для удаления накипно-коррозионных отложений.</w:t>
      </w:r>
    </w:p>
    <w:p w14:paraId="246B353F" w14:textId="56FDFC30" w:rsidR="00DD286F" w:rsidRDefault="00DD286F">
      <w:pPr>
        <w:suppressAutoHyphens w:val="0"/>
        <w:rPr>
          <w:sz w:val="24"/>
          <w:szCs w:val="24"/>
        </w:rPr>
      </w:pPr>
    </w:p>
    <w:sectPr w:rsidR="00DD286F" w:rsidSect="00DD286F">
      <w:headerReference w:type="default" r:id="rId10"/>
      <w:footerReference w:type="default" r:id="rId11"/>
      <w:pgSz w:w="11906" w:h="16838"/>
      <w:pgMar w:top="567" w:right="720" w:bottom="567" w:left="851" w:header="301" w:footer="72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E702" w14:textId="77777777" w:rsidR="00C05F03" w:rsidRDefault="00C05F03">
      <w:r>
        <w:separator/>
      </w:r>
    </w:p>
  </w:endnote>
  <w:endnote w:type="continuationSeparator" w:id="0">
    <w:p w14:paraId="35F84F7B" w14:textId="77777777" w:rsidR="00C05F03" w:rsidRDefault="00C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9647" w14:textId="77777777" w:rsidR="007719CC" w:rsidRDefault="007719CC">
    <w:pPr>
      <w:pStyle w:val="af"/>
      <w:ind w:right="360"/>
    </w:pPr>
    <w:r>
      <w:rPr>
        <w:noProof/>
      </w:rPr>
      <mc:AlternateContent>
        <mc:Choice Requires="wps">
          <w:drawing>
            <wp:anchor distT="0" distB="0" distL="0" distR="0" simplePos="0" relativeHeight="11" behindDoc="1" locked="0" layoutInCell="1" allowOverlap="1" wp14:anchorId="1CDE2320" wp14:editId="7A2F6B64">
              <wp:simplePos x="0" y="0"/>
              <wp:positionH relativeFrom="margin">
                <wp:align>right</wp:align>
              </wp:positionH>
              <wp:positionV relativeFrom="paragraph">
                <wp:posOffset>635</wp:posOffset>
              </wp:positionV>
              <wp:extent cx="222250" cy="146685"/>
              <wp:effectExtent l="0" t="0" r="0" b="0"/>
              <wp:wrapSquare wrapText="largest"/>
              <wp:docPr id="3" name="Врезка2"/>
              <wp:cNvGraphicFramePr/>
              <a:graphic xmlns:a="http://schemas.openxmlformats.org/drawingml/2006/main">
                <a:graphicData uri="http://schemas.microsoft.com/office/word/2010/wordprocessingShape">
                  <wps:wsp>
                    <wps:cNvSpPr txBox="1"/>
                    <wps:spPr>
                      <a:xfrm>
                        <a:off x="0" y="0"/>
                        <a:ext cx="222636" cy="146685"/>
                      </a:xfrm>
                      <a:prstGeom prst="rect">
                        <a:avLst/>
                      </a:prstGeom>
                      <a:solidFill>
                        <a:srgbClr val="FFFFFF">
                          <a:alpha val="0"/>
                        </a:srgbClr>
                      </a:solidFill>
                    </wps:spPr>
                    <wps:txbx>
                      <w:txbxContent>
                        <w:p w14:paraId="606CD64A" w14:textId="77777777" w:rsidR="007719CC" w:rsidRDefault="007719CC">
                          <w:pPr>
                            <w:pStyle w:val="af"/>
                          </w:pPr>
                          <w:r>
                            <w:fldChar w:fldCharType="begin"/>
                          </w:r>
                          <w:r>
                            <w:instrText>PAGE</w:instrText>
                          </w:r>
                          <w:r>
                            <w:fldChar w:fldCharType="separate"/>
                          </w:r>
                          <w:r w:rsidR="00A866FB">
                            <w:rPr>
                              <w:noProof/>
                            </w:rPr>
                            <w:t>4</w:t>
                          </w:r>
                          <w:r>
                            <w:fldChar w:fldCharType="end"/>
                          </w:r>
                        </w:p>
                      </w:txbxContent>
                    </wps:txbx>
                    <wps:bodyPr wrap="square" lIns="0" tIns="0" rIns="0" bIns="0" anchor="t">
                      <a:spAutoFit/>
                    </wps:bodyPr>
                  </wps:wsp>
                </a:graphicData>
              </a:graphic>
              <wp14:sizeRelH relativeFrom="margin">
                <wp14:pctWidth>0</wp14:pctWidth>
              </wp14:sizeRelH>
            </wp:anchor>
          </w:drawing>
        </mc:Choice>
        <mc:Fallback xmlns:oel="http://schemas.microsoft.com/office/2019/extlst" xmlns:w16sdtdh="http://schemas.microsoft.com/office/word/2020/wordml/sdtdatahash">
          <w:pict>
            <v:shapetype w14:anchorId="1CDE2320" id="_x0000_t202" coordsize="21600,21600" o:spt="202" path="m,l,21600r21600,l21600,xe">
              <v:stroke joinstyle="miter"/>
              <v:path gradientshapeok="t" o:connecttype="rect"/>
            </v:shapetype>
            <v:shape id="Врезка2" o:spid="_x0000_s1026" type="#_x0000_t202" style="position:absolute;margin-left:-33.7pt;margin-top:.05pt;width:17.5pt;height:11.55pt;z-index:-50331646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" stroked="f">
              <v:fill opacity="0"/>
              <v:textbox style="mso-fit-shape-to-text:t" inset="0,0,0,0">
                <w:txbxContent>
                  <w:p w14:paraId="606CD64A" w14:textId="77777777" w:rsidR="007719CC" w:rsidRDefault="007719CC">
                    <w:pPr>
                      <w:pStyle w:val="af"/>
                    </w:pPr>
                    <w:r>
                      <w:fldChar w:fldCharType="begin"/>
                    </w:r>
                    <w:r>
                      <w:instrText>PAGE</w:instrText>
                    </w:r>
                    <w:r>
                      <w:fldChar w:fldCharType="separate"/>
                    </w:r>
                    <w:r w:rsidR="00A866FB">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08858" w14:textId="77777777" w:rsidR="00C05F03" w:rsidRDefault="00C05F03">
      <w:r>
        <w:separator/>
      </w:r>
    </w:p>
  </w:footnote>
  <w:footnote w:type="continuationSeparator" w:id="0">
    <w:p w14:paraId="035F9310" w14:textId="77777777" w:rsidR="00C05F03" w:rsidRDefault="00C0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E4E8" w14:textId="6A265D77" w:rsidR="007719CC" w:rsidRDefault="007719CC">
    <w:pPr>
      <w:pStyle w:val="1"/>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6CD7"/>
    <w:multiLevelType w:val="multilevel"/>
    <w:tmpl w:val="9EFA493A"/>
    <w:lvl w:ilvl="0">
      <w:start w:val="9"/>
      <w:numFmt w:val="decimal"/>
      <w:lvlText w:val="%1"/>
      <w:lvlJc w:val="left"/>
      <w:pPr>
        <w:ind w:left="360" w:hanging="360"/>
      </w:pPr>
      <w:rPr>
        <w:rFonts w:eastAsia="Times New Roman" w:hint="default"/>
      </w:rPr>
    </w:lvl>
    <w:lvl w:ilvl="1">
      <w:start w:val="2"/>
      <w:numFmt w:val="decimal"/>
      <w:lvlText w:val="%1.%2"/>
      <w:lvlJc w:val="left"/>
      <w:pPr>
        <w:ind w:left="789" w:hanging="360"/>
      </w:pPr>
      <w:rPr>
        <w:rFonts w:eastAsia="Times New Roman" w:hint="default"/>
      </w:rPr>
    </w:lvl>
    <w:lvl w:ilvl="2">
      <w:start w:val="1"/>
      <w:numFmt w:val="decimal"/>
      <w:lvlText w:val="%1.%2.%3"/>
      <w:lvlJc w:val="left"/>
      <w:pPr>
        <w:ind w:left="1578" w:hanging="720"/>
      </w:pPr>
      <w:rPr>
        <w:rFonts w:eastAsia="Times New Roman" w:hint="default"/>
      </w:rPr>
    </w:lvl>
    <w:lvl w:ilvl="3">
      <w:start w:val="1"/>
      <w:numFmt w:val="decimal"/>
      <w:lvlText w:val="%1.%2.%3.%4"/>
      <w:lvlJc w:val="left"/>
      <w:pPr>
        <w:ind w:left="2007" w:hanging="720"/>
      </w:pPr>
      <w:rPr>
        <w:rFonts w:eastAsia="Times New Roman" w:hint="default"/>
      </w:rPr>
    </w:lvl>
    <w:lvl w:ilvl="4">
      <w:start w:val="1"/>
      <w:numFmt w:val="decimal"/>
      <w:lvlText w:val="%1.%2.%3.%4.%5"/>
      <w:lvlJc w:val="left"/>
      <w:pPr>
        <w:ind w:left="2436" w:hanging="720"/>
      </w:pPr>
      <w:rPr>
        <w:rFonts w:eastAsia="Times New Roman" w:hint="default"/>
      </w:rPr>
    </w:lvl>
    <w:lvl w:ilvl="5">
      <w:start w:val="1"/>
      <w:numFmt w:val="decimal"/>
      <w:lvlText w:val="%1.%2.%3.%4.%5.%6"/>
      <w:lvlJc w:val="left"/>
      <w:pPr>
        <w:ind w:left="3225" w:hanging="1080"/>
      </w:pPr>
      <w:rPr>
        <w:rFonts w:eastAsia="Times New Roman" w:hint="default"/>
      </w:rPr>
    </w:lvl>
    <w:lvl w:ilvl="6">
      <w:start w:val="1"/>
      <w:numFmt w:val="decimal"/>
      <w:lvlText w:val="%1.%2.%3.%4.%5.%6.%7"/>
      <w:lvlJc w:val="left"/>
      <w:pPr>
        <w:ind w:left="3654" w:hanging="1080"/>
      </w:pPr>
      <w:rPr>
        <w:rFonts w:eastAsia="Times New Roman" w:hint="default"/>
      </w:rPr>
    </w:lvl>
    <w:lvl w:ilvl="7">
      <w:start w:val="1"/>
      <w:numFmt w:val="decimal"/>
      <w:lvlText w:val="%1.%2.%3.%4.%5.%6.%7.%8"/>
      <w:lvlJc w:val="left"/>
      <w:pPr>
        <w:ind w:left="4443" w:hanging="1440"/>
      </w:pPr>
      <w:rPr>
        <w:rFonts w:eastAsia="Times New Roman" w:hint="default"/>
      </w:rPr>
    </w:lvl>
    <w:lvl w:ilvl="8">
      <w:start w:val="1"/>
      <w:numFmt w:val="decimal"/>
      <w:lvlText w:val="%1.%2.%3.%4.%5.%6.%7.%8.%9"/>
      <w:lvlJc w:val="left"/>
      <w:pPr>
        <w:ind w:left="4872" w:hanging="1440"/>
      </w:pPr>
      <w:rPr>
        <w:rFonts w:eastAsia="Times New Roman" w:hint="default"/>
      </w:rPr>
    </w:lvl>
  </w:abstractNum>
  <w:abstractNum w:abstractNumId="1" w15:restartNumberingAfterBreak="0">
    <w:nsid w:val="1D1E3BE0"/>
    <w:multiLevelType w:val="multilevel"/>
    <w:tmpl w:val="8E1660EC"/>
    <w:lvl w:ilvl="0">
      <w:start w:val="8"/>
      <w:numFmt w:val="decimal"/>
      <w:lvlText w:val="%1."/>
      <w:lvlJc w:val="left"/>
      <w:pPr>
        <w:ind w:left="-66" w:hanging="360"/>
      </w:pPr>
      <w:rPr>
        <w:b/>
      </w:rPr>
    </w:lvl>
    <w:lvl w:ilvl="1">
      <w:start w:val="1"/>
      <w:numFmt w:val="decimal"/>
      <w:lvlText w:val="%1.%2."/>
      <w:lvlJc w:val="left"/>
      <w:pPr>
        <w:ind w:left="-66" w:hanging="360"/>
      </w:pPr>
    </w:lvl>
    <w:lvl w:ilvl="2">
      <w:start w:val="1"/>
      <w:numFmt w:val="decimal"/>
      <w:lvlText w:val="%1.%2.%3."/>
      <w:lvlJc w:val="left"/>
      <w:pPr>
        <w:ind w:left="294" w:hanging="720"/>
      </w:pPr>
    </w:lvl>
    <w:lvl w:ilvl="3">
      <w:start w:val="1"/>
      <w:numFmt w:val="decimal"/>
      <w:lvlText w:val="%1.%2.%3.%4."/>
      <w:lvlJc w:val="left"/>
      <w:pPr>
        <w:ind w:left="294" w:hanging="720"/>
      </w:pPr>
    </w:lvl>
    <w:lvl w:ilvl="4">
      <w:start w:val="1"/>
      <w:numFmt w:val="decimal"/>
      <w:lvlText w:val="%1.%2.%3.%4.%5."/>
      <w:lvlJc w:val="left"/>
      <w:pPr>
        <w:ind w:left="294" w:hanging="720"/>
      </w:pPr>
    </w:lvl>
    <w:lvl w:ilvl="5">
      <w:start w:val="1"/>
      <w:numFmt w:val="decimal"/>
      <w:lvlText w:val="%1.%2.%3.%4.%5.%6."/>
      <w:lvlJc w:val="left"/>
      <w:pPr>
        <w:ind w:left="654" w:hanging="1080"/>
      </w:pPr>
    </w:lvl>
    <w:lvl w:ilvl="6">
      <w:start w:val="1"/>
      <w:numFmt w:val="decimal"/>
      <w:lvlText w:val="%1.%2.%3.%4.%5.%6.%7."/>
      <w:lvlJc w:val="left"/>
      <w:pPr>
        <w:ind w:left="654" w:hanging="1080"/>
      </w:pPr>
    </w:lvl>
    <w:lvl w:ilvl="7">
      <w:start w:val="1"/>
      <w:numFmt w:val="decimal"/>
      <w:lvlText w:val="%1.%2.%3.%4.%5.%6.%7.%8."/>
      <w:lvlJc w:val="left"/>
      <w:pPr>
        <w:ind w:left="654" w:hanging="1080"/>
      </w:pPr>
    </w:lvl>
    <w:lvl w:ilvl="8">
      <w:start w:val="1"/>
      <w:numFmt w:val="decimal"/>
      <w:lvlText w:val="%1.%2.%3.%4.%5.%6.%7.%8.%9."/>
      <w:lvlJc w:val="left"/>
      <w:pPr>
        <w:ind w:left="1014" w:hanging="1440"/>
      </w:pPr>
    </w:lvl>
  </w:abstractNum>
  <w:abstractNum w:abstractNumId="2" w15:restartNumberingAfterBreak="0">
    <w:nsid w:val="27FF1845"/>
    <w:multiLevelType w:val="multilevel"/>
    <w:tmpl w:val="E1D42388"/>
    <w:lvl w:ilvl="0">
      <w:start w:val="9"/>
      <w:numFmt w:val="decimal"/>
      <w:lvlText w:val="%1."/>
      <w:lvlJc w:val="left"/>
      <w:pPr>
        <w:ind w:left="927" w:hanging="360"/>
      </w:pPr>
      <w:rPr>
        <w:rFonts w:hint="default"/>
      </w:rPr>
    </w:lvl>
    <w:lvl w:ilvl="1">
      <w:start w:val="3"/>
      <w:numFmt w:val="decimal"/>
      <w:isLgl/>
      <w:lvlText w:val="%1.%2"/>
      <w:lvlJc w:val="left"/>
      <w:pPr>
        <w:ind w:left="927" w:hanging="360"/>
      </w:pPr>
      <w:rPr>
        <w:rFonts w:eastAsia="MS Mincho" w:hint="default"/>
      </w:rPr>
    </w:lvl>
    <w:lvl w:ilvl="2">
      <w:start w:val="1"/>
      <w:numFmt w:val="decimal"/>
      <w:isLgl/>
      <w:lvlText w:val="%1.%2.%3"/>
      <w:lvlJc w:val="left"/>
      <w:pPr>
        <w:ind w:left="1287" w:hanging="720"/>
      </w:pPr>
      <w:rPr>
        <w:rFonts w:eastAsia="MS Mincho" w:hint="default"/>
      </w:rPr>
    </w:lvl>
    <w:lvl w:ilvl="3">
      <w:start w:val="1"/>
      <w:numFmt w:val="decimal"/>
      <w:isLgl/>
      <w:lvlText w:val="%1.%2.%3.%4"/>
      <w:lvlJc w:val="left"/>
      <w:pPr>
        <w:ind w:left="1287" w:hanging="720"/>
      </w:pPr>
      <w:rPr>
        <w:rFonts w:eastAsia="MS Mincho" w:hint="default"/>
      </w:rPr>
    </w:lvl>
    <w:lvl w:ilvl="4">
      <w:start w:val="1"/>
      <w:numFmt w:val="decimal"/>
      <w:isLgl/>
      <w:lvlText w:val="%1.%2.%3.%4.%5"/>
      <w:lvlJc w:val="left"/>
      <w:pPr>
        <w:ind w:left="1287" w:hanging="720"/>
      </w:pPr>
      <w:rPr>
        <w:rFonts w:eastAsia="MS Mincho" w:hint="default"/>
      </w:rPr>
    </w:lvl>
    <w:lvl w:ilvl="5">
      <w:start w:val="1"/>
      <w:numFmt w:val="decimal"/>
      <w:isLgl/>
      <w:lvlText w:val="%1.%2.%3.%4.%5.%6"/>
      <w:lvlJc w:val="left"/>
      <w:pPr>
        <w:ind w:left="1647" w:hanging="1080"/>
      </w:pPr>
      <w:rPr>
        <w:rFonts w:eastAsia="MS Mincho" w:hint="default"/>
      </w:rPr>
    </w:lvl>
    <w:lvl w:ilvl="6">
      <w:start w:val="1"/>
      <w:numFmt w:val="decimal"/>
      <w:isLgl/>
      <w:lvlText w:val="%1.%2.%3.%4.%5.%6.%7"/>
      <w:lvlJc w:val="left"/>
      <w:pPr>
        <w:ind w:left="1647" w:hanging="1080"/>
      </w:pPr>
      <w:rPr>
        <w:rFonts w:eastAsia="MS Mincho" w:hint="default"/>
      </w:rPr>
    </w:lvl>
    <w:lvl w:ilvl="7">
      <w:start w:val="1"/>
      <w:numFmt w:val="decimal"/>
      <w:isLgl/>
      <w:lvlText w:val="%1.%2.%3.%4.%5.%6.%7.%8"/>
      <w:lvlJc w:val="left"/>
      <w:pPr>
        <w:ind w:left="2007" w:hanging="1440"/>
      </w:pPr>
      <w:rPr>
        <w:rFonts w:eastAsia="MS Mincho" w:hint="default"/>
      </w:rPr>
    </w:lvl>
    <w:lvl w:ilvl="8">
      <w:start w:val="1"/>
      <w:numFmt w:val="decimal"/>
      <w:isLgl/>
      <w:lvlText w:val="%1.%2.%3.%4.%5.%6.%7.%8.%9"/>
      <w:lvlJc w:val="left"/>
      <w:pPr>
        <w:ind w:left="2007" w:hanging="1440"/>
      </w:pPr>
      <w:rPr>
        <w:rFonts w:eastAsia="MS Mincho" w:hint="default"/>
      </w:rPr>
    </w:lvl>
  </w:abstractNum>
  <w:abstractNum w:abstractNumId="3" w15:restartNumberingAfterBreak="0">
    <w:nsid w:val="4D834DBA"/>
    <w:multiLevelType w:val="multilevel"/>
    <w:tmpl w:val="1BEC7B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B2012C4"/>
    <w:multiLevelType w:val="multilevel"/>
    <w:tmpl w:val="35FA1294"/>
    <w:lvl w:ilvl="0">
      <w:start w:val="2"/>
      <w:numFmt w:val="bullet"/>
      <w:lvlText w:val="-"/>
      <w:lvlJc w:val="left"/>
      <w:pPr>
        <w:ind w:left="-66" w:hanging="360"/>
      </w:pPr>
      <w:rPr>
        <w:rFonts w:ascii="Times New Roman" w:hAnsi="Times New Roman" w:cs="Times New Roman" w:hint="default"/>
      </w:rPr>
    </w:lvl>
    <w:lvl w:ilvl="1">
      <w:start w:val="1"/>
      <w:numFmt w:val="bullet"/>
      <w:lvlText w:val="o"/>
      <w:lvlJc w:val="left"/>
      <w:pPr>
        <w:tabs>
          <w:tab w:val="num" w:pos="654"/>
        </w:tabs>
        <w:ind w:left="654" w:hanging="360"/>
      </w:pPr>
      <w:rPr>
        <w:rFonts w:ascii="Courier New" w:hAnsi="Courier New" w:cs="Courier New" w:hint="default"/>
      </w:rPr>
    </w:lvl>
    <w:lvl w:ilvl="2">
      <w:start w:val="1"/>
      <w:numFmt w:val="bullet"/>
      <w:lvlText w:val=""/>
      <w:lvlJc w:val="left"/>
      <w:pPr>
        <w:tabs>
          <w:tab w:val="num" w:pos="1374"/>
        </w:tabs>
        <w:ind w:left="1374" w:hanging="360"/>
      </w:pPr>
      <w:rPr>
        <w:rFonts w:ascii="Wingdings" w:hAnsi="Wingdings" w:cs="Wingdings" w:hint="default"/>
      </w:rPr>
    </w:lvl>
    <w:lvl w:ilvl="3">
      <w:start w:val="1"/>
      <w:numFmt w:val="bullet"/>
      <w:lvlText w:val=""/>
      <w:lvlJc w:val="left"/>
      <w:pPr>
        <w:tabs>
          <w:tab w:val="num" w:pos="2094"/>
        </w:tabs>
        <w:ind w:left="2094" w:hanging="360"/>
      </w:pPr>
      <w:rPr>
        <w:rFonts w:ascii="Symbol" w:hAnsi="Symbol" w:cs="Symbol" w:hint="default"/>
      </w:rPr>
    </w:lvl>
    <w:lvl w:ilvl="4">
      <w:start w:val="1"/>
      <w:numFmt w:val="bullet"/>
      <w:lvlText w:val="o"/>
      <w:lvlJc w:val="left"/>
      <w:pPr>
        <w:tabs>
          <w:tab w:val="num" w:pos="2814"/>
        </w:tabs>
        <w:ind w:left="2814" w:hanging="360"/>
      </w:pPr>
      <w:rPr>
        <w:rFonts w:ascii="Courier New" w:hAnsi="Courier New" w:cs="Courier New" w:hint="default"/>
      </w:rPr>
    </w:lvl>
    <w:lvl w:ilvl="5">
      <w:start w:val="1"/>
      <w:numFmt w:val="bullet"/>
      <w:lvlText w:val=""/>
      <w:lvlJc w:val="left"/>
      <w:pPr>
        <w:tabs>
          <w:tab w:val="num" w:pos="3534"/>
        </w:tabs>
        <w:ind w:left="3534" w:hanging="360"/>
      </w:pPr>
      <w:rPr>
        <w:rFonts w:ascii="Wingdings" w:hAnsi="Wingdings" w:cs="Wingdings" w:hint="default"/>
      </w:rPr>
    </w:lvl>
    <w:lvl w:ilvl="6">
      <w:start w:val="1"/>
      <w:numFmt w:val="bullet"/>
      <w:lvlText w:val=""/>
      <w:lvlJc w:val="left"/>
      <w:pPr>
        <w:tabs>
          <w:tab w:val="num" w:pos="4254"/>
        </w:tabs>
        <w:ind w:left="4254" w:hanging="360"/>
      </w:pPr>
      <w:rPr>
        <w:rFonts w:ascii="Symbol" w:hAnsi="Symbol" w:cs="Symbol" w:hint="default"/>
      </w:rPr>
    </w:lvl>
    <w:lvl w:ilvl="7">
      <w:start w:val="1"/>
      <w:numFmt w:val="bullet"/>
      <w:lvlText w:val="o"/>
      <w:lvlJc w:val="left"/>
      <w:pPr>
        <w:tabs>
          <w:tab w:val="num" w:pos="4974"/>
        </w:tabs>
        <w:ind w:left="4974" w:hanging="360"/>
      </w:pPr>
      <w:rPr>
        <w:rFonts w:ascii="Courier New" w:hAnsi="Courier New" w:cs="Courier New" w:hint="default"/>
      </w:rPr>
    </w:lvl>
    <w:lvl w:ilvl="8">
      <w:start w:val="1"/>
      <w:numFmt w:val="bullet"/>
      <w:lvlText w:val=""/>
      <w:lvlJc w:val="left"/>
      <w:pPr>
        <w:tabs>
          <w:tab w:val="num" w:pos="5694"/>
        </w:tabs>
        <w:ind w:left="5694"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AE"/>
    <w:rsid w:val="00014F83"/>
    <w:rsid w:val="00052C73"/>
    <w:rsid w:val="000A35A5"/>
    <w:rsid w:val="000B4E15"/>
    <w:rsid w:val="000F28AE"/>
    <w:rsid w:val="001024DD"/>
    <w:rsid w:val="00102BC2"/>
    <w:rsid w:val="0012197C"/>
    <w:rsid w:val="00182A89"/>
    <w:rsid w:val="00185F0E"/>
    <w:rsid w:val="00193DAE"/>
    <w:rsid w:val="001D2A37"/>
    <w:rsid w:val="001F464C"/>
    <w:rsid w:val="001F618F"/>
    <w:rsid w:val="00204A22"/>
    <w:rsid w:val="00214CE5"/>
    <w:rsid w:val="002A382C"/>
    <w:rsid w:val="002C7352"/>
    <w:rsid w:val="002E4C60"/>
    <w:rsid w:val="00330CC4"/>
    <w:rsid w:val="00346AB9"/>
    <w:rsid w:val="0037181A"/>
    <w:rsid w:val="003853C9"/>
    <w:rsid w:val="003934B2"/>
    <w:rsid w:val="003A138C"/>
    <w:rsid w:val="003A579D"/>
    <w:rsid w:val="004149FA"/>
    <w:rsid w:val="00435B85"/>
    <w:rsid w:val="00447326"/>
    <w:rsid w:val="00447D62"/>
    <w:rsid w:val="00457029"/>
    <w:rsid w:val="004766DE"/>
    <w:rsid w:val="00483CF9"/>
    <w:rsid w:val="00497FBF"/>
    <w:rsid w:val="004A05ED"/>
    <w:rsid w:val="004B759A"/>
    <w:rsid w:val="004C4B73"/>
    <w:rsid w:val="00527300"/>
    <w:rsid w:val="005674B4"/>
    <w:rsid w:val="005C2C93"/>
    <w:rsid w:val="005C3091"/>
    <w:rsid w:val="005D7E14"/>
    <w:rsid w:val="005E185F"/>
    <w:rsid w:val="005E7BF8"/>
    <w:rsid w:val="005F109E"/>
    <w:rsid w:val="005F7788"/>
    <w:rsid w:val="00621B1E"/>
    <w:rsid w:val="00645A25"/>
    <w:rsid w:val="006606B9"/>
    <w:rsid w:val="00684AE4"/>
    <w:rsid w:val="006A049D"/>
    <w:rsid w:val="006A6B09"/>
    <w:rsid w:val="006B4BFD"/>
    <w:rsid w:val="006C7C57"/>
    <w:rsid w:val="006F012F"/>
    <w:rsid w:val="006F65A9"/>
    <w:rsid w:val="00704D89"/>
    <w:rsid w:val="0070501F"/>
    <w:rsid w:val="00706678"/>
    <w:rsid w:val="00707BF6"/>
    <w:rsid w:val="00746953"/>
    <w:rsid w:val="007719CC"/>
    <w:rsid w:val="00777218"/>
    <w:rsid w:val="007903D5"/>
    <w:rsid w:val="00802290"/>
    <w:rsid w:val="00821956"/>
    <w:rsid w:val="0082411A"/>
    <w:rsid w:val="00844B3F"/>
    <w:rsid w:val="008523A0"/>
    <w:rsid w:val="008544B6"/>
    <w:rsid w:val="00873AFC"/>
    <w:rsid w:val="00875AC9"/>
    <w:rsid w:val="00885AF6"/>
    <w:rsid w:val="008C2A31"/>
    <w:rsid w:val="008F60B7"/>
    <w:rsid w:val="00916B09"/>
    <w:rsid w:val="0093714E"/>
    <w:rsid w:val="009A09ED"/>
    <w:rsid w:val="009B0DAC"/>
    <w:rsid w:val="009B2E3A"/>
    <w:rsid w:val="009F2768"/>
    <w:rsid w:val="00A14616"/>
    <w:rsid w:val="00A24A5F"/>
    <w:rsid w:val="00A25506"/>
    <w:rsid w:val="00A2656D"/>
    <w:rsid w:val="00A30225"/>
    <w:rsid w:val="00A662EE"/>
    <w:rsid w:val="00A866FB"/>
    <w:rsid w:val="00AA2746"/>
    <w:rsid w:val="00AD7F50"/>
    <w:rsid w:val="00AF7940"/>
    <w:rsid w:val="00B068C3"/>
    <w:rsid w:val="00B23734"/>
    <w:rsid w:val="00B33547"/>
    <w:rsid w:val="00B33B23"/>
    <w:rsid w:val="00B34464"/>
    <w:rsid w:val="00B375B0"/>
    <w:rsid w:val="00B46E77"/>
    <w:rsid w:val="00B767D0"/>
    <w:rsid w:val="00B82E42"/>
    <w:rsid w:val="00BF05EE"/>
    <w:rsid w:val="00BF688B"/>
    <w:rsid w:val="00C05F03"/>
    <w:rsid w:val="00C17F8D"/>
    <w:rsid w:val="00C32A0A"/>
    <w:rsid w:val="00C62387"/>
    <w:rsid w:val="00C634E9"/>
    <w:rsid w:val="00C945D9"/>
    <w:rsid w:val="00CD69D9"/>
    <w:rsid w:val="00CE47DE"/>
    <w:rsid w:val="00CE508A"/>
    <w:rsid w:val="00D23AB3"/>
    <w:rsid w:val="00D31EB9"/>
    <w:rsid w:val="00D5106B"/>
    <w:rsid w:val="00D76C9F"/>
    <w:rsid w:val="00DC0E1D"/>
    <w:rsid w:val="00DD286F"/>
    <w:rsid w:val="00DD4C3B"/>
    <w:rsid w:val="00DF054B"/>
    <w:rsid w:val="00E36A2C"/>
    <w:rsid w:val="00E57B5C"/>
    <w:rsid w:val="00E6226D"/>
    <w:rsid w:val="00EA3C5B"/>
    <w:rsid w:val="00EB78DF"/>
    <w:rsid w:val="00EB7B59"/>
    <w:rsid w:val="00EC3B13"/>
    <w:rsid w:val="00ED054D"/>
    <w:rsid w:val="00EE2215"/>
    <w:rsid w:val="00EE3BEF"/>
    <w:rsid w:val="00EE6F6F"/>
    <w:rsid w:val="00EF44CC"/>
    <w:rsid w:val="00EF584A"/>
    <w:rsid w:val="00F1166C"/>
    <w:rsid w:val="00F34B36"/>
    <w:rsid w:val="00F366C5"/>
    <w:rsid w:val="00F409B8"/>
    <w:rsid w:val="00F7138C"/>
    <w:rsid w:val="00F71AC3"/>
    <w:rsid w:val="00F74ABC"/>
    <w:rsid w:val="00F856A5"/>
    <w:rsid w:val="00F85741"/>
    <w:rsid w:val="00FD17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CB47"/>
  <w15:docId w15:val="{C393FAE9-5203-47F1-90CF-46B47A79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889"/>
    <w:pPr>
      <w:suppressAutoHyphens/>
    </w:pPr>
    <w:rPr>
      <w:color w:val="00000A"/>
    </w:rPr>
  </w:style>
  <w:style w:type="paragraph" w:styleId="1">
    <w:name w:val="heading 1"/>
    <w:basedOn w:val="a"/>
    <w:link w:val="10"/>
    <w:uiPriority w:val="9"/>
    <w:qFormat/>
    <w:rsid w:val="00C3713E"/>
    <w:pPr>
      <w:keepNext/>
      <w:spacing w:before="240" w:after="60"/>
      <w:outlineLvl w:val="0"/>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2889"/>
  </w:style>
  <w:style w:type="character" w:customStyle="1" w:styleId="a4">
    <w:name w:val="Схема документа Знак"/>
    <w:uiPriority w:val="99"/>
    <w:semiHidden/>
    <w:rsid w:val="008B7120"/>
    <w:rPr>
      <w:rFonts w:ascii="Tahoma" w:hAnsi="Tahoma" w:cs="Tahoma"/>
      <w:sz w:val="16"/>
      <w:szCs w:val="16"/>
    </w:rPr>
  </w:style>
  <w:style w:type="character" w:customStyle="1" w:styleId="10">
    <w:name w:val="Заголовок 1 Знак"/>
    <w:link w:val="1"/>
    <w:uiPriority w:val="9"/>
    <w:rsid w:val="00C3713E"/>
    <w:rPr>
      <w:rFonts w:ascii="Cambria" w:eastAsia="Times New Roman" w:hAnsi="Cambria" w:cs="Times New Roman"/>
      <w:b/>
      <w:bCs/>
      <w:sz w:val="32"/>
      <w:szCs w:val="32"/>
    </w:rPr>
  </w:style>
  <w:style w:type="character" w:customStyle="1" w:styleId="a5">
    <w:name w:val="Верхний колонтитул Знак"/>
    <w:basedOn w:val="a0"/>
    <w:uiPriority w:val="99"/>
    <w:semiHidden/>
    <w:rsid w:val="00012583"/>
  </w:style>
  <w:style w:type="character" w:customStyle="1" w:styleId="a6">
    <w:name w:val="Текст выноски Знак"/>
    <w:uiPriority w:val="99"/>
    <w:semiHidden/>
    <w:rsid w:val="00BC01E6"/>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b/>
    </w:rPr>
  </w:style>
  <w:style w:type="character" w:customStyle="1" w:styleId="-">
    <w:name w:val="Интернет-ссылка"/>
    <w:rPr>
      <w:color w:val="000080"/>
      <w:u w:val="single"/>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b/>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b/>
    </w:rPr>
  </w:style>
  <w:style w:type="paragraph" w:customStyle="1" w:styleId="11">
    <w:name w:val="Заголовок1"/>
    <w:basedOn w:val="a"/>
    <w:next w:val="a7"/>
    <w:pPr>
      <w:keepNext/>
      <w:spacing w:before="240" w:after="120"/>
    </w:pPr>
    <w:rPr>
      <w:rFonts w:ascii="Liberation Sans" w:eastAsia="Microsoft YaHei" w:hAnsi="Liberation Sans" w:cs="Mangal"/>
      <w:sz w:val="28"/>
      <w:szCs w:val="28"/>
    </w:rPr>
  </w:style>
  <w:style w:type="paragraph" w:styleId="a7">
    <w:name w:val="Body Text"/>
    <w:basedOn w:val="a"/>
    <w:rsid w:val="00342889"/>
    <w:pPr>
      <w:spacing w:after="140" w:line="288" w:lineRule="auto"/>
      <w:jc w:val="both"/>
    </w:pPr>
    <w:rPr>
      <w:sz w:val="28"/>
    </w:r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pPr>
      <w:suppressLineNumbers/>
    </w:pPr>
    <w:rPr>
      <w:rFonts w:cs="Mangal"/>
    </w:rPr>
  </w:style>
  <w:style w:type="paragraph" w:customStyle="1" w:styleId="ab">
    <w:name w:val="Заглавие"/>
    <w:basedOn w:val="a"/>
    <w:qFormat/>
    <w:rsid w:val="00342889"/>
    <w:pPr>
      <w:jc w:val="center"/>
    </w:pPr>
    <w:rPr>
      <w:sz w:val="28"/>
    </w:rPr>
  </w:style>
  <w:style w:type="paragraph" w:styleId="ac">
    <w:name w:val="Subtitle"/>
    <w:basedOn w:val="a"/>
    <w:qFormat/>
    <w:rsid w:val="00342889"/>
    <w:pPr>
      <w:jc w:val="both"/>
    </w:pPr>
    <w:rPr>
      <w:sz w:val="28"/>
    </w:rPr>
  </w:style>
  <w:style w:type="paragraph" w:styleId="ad">
    <w:name w:val="Plain Text"/>
    <w:basedOn w:val="a"/>
    <w:link w:val="ae"/>
    <w:rsid w:val="00342889"/>
    <w:rPr>
      <w:rFonts w:ascii="Courier New" w:hAnsi="Courier New"/>
    </w:rPr>
  </w:style>
  <w:style w:type="paragraph" w:styleId="af">
    <w:name w:val="footer"/>
    <w:basedOn w:val="a"/>
    <w:rsid w:val="00342889"/>
    <w:pPr>
      <w:tabs>
        <w:tab w:val="center" w:pos="4677"/>
        <w:tab w:val="right" w:pos="9355"/>
      </w:tabs>
    </w:pPr>
  </w:style>
  <w:style w:type="paragraph" w:styleId="af0">
    <w:name w:val="Document Map"/>
    <w:basedOn w:val="a"/>
    <w:uiPriority w:val="99"/>
    <w:semiHidden/>
    <w:unhideWhenUsed/>
    <w:rsid w:val="008B7120"/>
    <w:rPr>
      <w:rFonts w:ascii="Tahoma" w:hAnsi="Tahoma"/>
      <w:sz w:val="16"/>
      <w:szCs w:val="16"/>
      <w:lang w:val="x-none" w:eastAsia="x-none"/>
    </w:rPr>
  </w:style>
  <w:style w:type="paragraph" w:styleId="af1">
    <w:name w:val="header"/>
    <w:basedOn w:val="a"/>
    <w:uiPriority w:val="99"/>
    <w:unhideWhenUsed/>
    <w:rsid w:val="00012583"/>
    <w:pPr>
      <w:tabs>
        <w:tab w:val="center" w:pos="4677"/>
        <w:tab w:val="right" w:pos="9355"/>
      </w:tabs>
    </w:pPr>
  </w:style>
  <w:style w:type="paragraph" w:styleId="af2">
    <w:name w:val="Balloon Text"/>
    <w:basedOn w:val="a"/>
    <w:uiPriority w:val="99"/>
    <w:semiHidden/>
    <w:unhideWhenUsed/>
    <w:rsid w:val="00BC01E6"/>
    <w:rPr>
      <w:rFonts w:ascii="Tahoma" w:hAnsi="Tahoma"/>
      <w:sz w:val="16"/>
      <w:szCs w:val="16"/>
      <w:lang w:val="x-none" w:eastAsia="x-none"/>
    </w:rPr>
  </w:style>
  <w:style w:type="paragraph" w:customStyle="1" w:styleId="af3">
    <w:name w:val="Содержимое врезки"/>
    <w:basedOn w:val="a"/>
  </w:style>
  <w:style w:type="table" w:styleId="af4">
    <w:name w:val="Table Grid"/>
    <w:basedOn w:val="a1"/>
    <w:rsid w:val="00342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1"/>
    <w:basedOn w:val="a"/>
    <w:rsid w:val="008523A0"/>
    <w:rPr>
      <w:rFonts w:ascii="Courier New" w:hAnsi="Courier New" w:cs="Courier New"/>
      <w:color w:val="auto"/>
      <w:lang w:eastAsia="zh-CN"/>
    </w:rPr>
  </w:style>
  <w:style w:type="paragraph" w:customStyle="1" w:styleId="3">
    <w:name w:val="Основной текст (3)"/>
    <w:basedOn w:val="a"/>
    <w:uiPriority w:val="99"/>
    <w:rsid w:val="004766DE"/>
    <w:pPr>
      <w:widowControl w:val="0"/>
      <w:shd w:val="clear" w:color="auto" w:fill="FFFFFF"/>
      <w:spacing w:line="187" w:lineRule="exact"/>
    </w:pPr>
    <w:rPr>
      <w:rFonts w:ascii="Arial" w:eastAsia="Arial" w:hAnsi="Arial" w:cs="Arial"/>
      <w:color w:val="000000"/>
      <w:sz w:val="15"/>
      <w:szCs w:val="15"/>
      <w:lang w:eastAsia="zh-CN"/>
    </w:rPr>
  </w:style>
  <w:style w:type="paragraph" w:customStyle="1" w:styleId="7">
    <w:name w:val="Основной текст (7)"/>
    <w:basedOn w:val="a"/>
    <w:uiPriority w:val="99"/>
    <w:rsid w:val="004766DE"/>
    <w:pPr>
      <w:widowControl w:val="0"/>
      <w:shd w:val="clear" w:color="auto" w:fill="FFFFFF"/>
      <w:spacing w:line="0" w:lineRule="atLeast"/>
    </w:pPr>
    <w:rPr>
      <w:color w:val="000000"/>
      <w:sz w:val="27"/>
      <w:szCs w:val="27"/>
      <w:lang w:eastAsia="zh-CN"/>
    </w:rPr>
  </w:style>
  <w:style w:type="paragraph" w:customStyle="1" w:styleId="ConsPlusNormal">
    <w:name w:val="ConsPlusNormal"/>
    <w:rsid w:val="00746953"/>
    <w:pPr>
      <w:autoSpaceDE w:val="0"/>
      <w:autoSpaceDN w:val="0"/>
      <w:adjustRightInd w:val="0"/>
    </w:pPr>
    <w:rPr>
      <w:rFonts w:ascii="Arial" w:eastAsia="Calibri" w:hAnsi="Arial" w:cs="Arial"/>
      <w:lang w:eastAsia="en-US"/>
    </w:rPr>
  </w:style>
  <w:style w:type="paragraph" w:styleId="af5">
    <w:name w:val="Normal (Web)"/>
    <w:basedOn w:val="a"/>
    <w:uiPriority w:val="99"/>
    <w:unhideWhenUsed/>
    <w:rsid w:val="00DC0E1D"/>
    <w:pPr>
      <w:suppressAutoHyphens w:val="0"/>
      <w:spacing w:before="100" w:beforeAutospacing="1" w:after="100" w:afterAutospacing="1"/>
    </w:pPr>
    <w:rPr>
      <w:color w:val="auto"/>
      <w:sz w:val="24"/>
      <w:szCs w:val="24"/>
    </w:rPr>
  </w:style>
  <w:style w:type="character" w:customStyle="1" w:styleId="ae">
    <w:name w:val="Текст Знак"/>
    <w:basedOn w:val="a0"/>
    <w:link w:val="ad"/>
    <w:rsid w:val="00B068C3"/>
    <w:rPr>
      <w:rFonts w:ascii="Courier New" w:hAnsi="Courier New"/>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4356">
      <w:bodyDiv w:val="1"/>
      <w:marLeft w:val="0"/>
      <w:marRight w:val="0"/>
      <w:marTop w:val="0"/>
      <w:marBottom w:val="0"/>
      <w:divBdr>
        <w:top w:val="none" w:sz="0" w:space="0" w:color="auto"/>
        <w:left w:val="none" w:sz="0" w:space="0" w:color="auto"/>
        <w:bottom w:val="none" w:sz="0" w:space="0" w:color="auto"/>
        <w:right w:val="none" w:sz="0" w:space="0" w:color="auto"/>
      </w:divBdr>
    </w:div>
    <w:div w:id="152005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EA3A4395D5DE32698A37B944176C17FA75AB9E32AB844792D4C70D110D792366928A45Eh2i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8EA3A4395D5DE32698A37B944176C17FA75AB4EC27B844792D4C70D110D792366928A45824463BhD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1815-47EF-4670-A1BC-3E8D646E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3353</Words>
  <Characters>19117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DNS</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jurist</dc:creator>
  <cp:lastModifiedBy>urstcli1</cp:lastModifiedBy>
  <cp:revision>3</cp:revision>
  <cp:lastPrinted>2023-09-20T03:27:00Z</cp:lastPrinted>
  <dcterms:created xsi:type="dcterms:W3CDTF">2023-10-23T10:20:00Z</dcterms:created>
  <dcterms:modified xsi:type="dcterms:W3CDTF">2023-10-23T10:21:00Z</dcterms:modified>
  <dc:language>ru-RU</dc:language>
</cp:coreProperties>
</file>